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D1" w:rsidRPr="00E86228" w:rsidRDefault="00580581" w:rsidP="00EB4B49">
      <w:pPr>
        <w:spacing w:after="40" w:line="240" w:lineRule="auto"/>
        <w:jc w:val="center"/>
        <w:rPr>
          <w:rFonts w:ascii="Arial" w:hAnsi="Arial" w:cs="Arial"/>
          <w:b/>
          <w:smallCaps/>
          <w:color w:val="365F91" w:themeColor="accent1" w:themeShade="BF"/>
          <w:sz w:val="40"/>
          <w:szCs w:val="40"/>
        </w:rPr>
      </w:pPr>
      <w:r w:rsidRPr="00E86228">
        <w:rPr>
          <w:rFonts w:ascii="Arial" w:hAnsi="Arial" w:cs="Arial"/>
          <w:b/>
          <w:smallCaps/>
          <w:color w:val="365F91" w:themeColor="accent1" w:themeShade="BF"/>
          <w:sz w:val="40"/>
          <w:szCs w:val="40"/>
        </w:rPr>
        <w:t>David</w:t>
      </w:r>
      <w:r w:rsidR="00E86228">
        <w:rPr>
          <w:rFonts w:ascii="Arial" w:hAnsi="Arial" w:cs="Arial"/>
          <w:b/>
          <w:smallCaps/>
          <w:color w:val="365F91" w:themeColor="accent1" w:themeShade="BF"/>
          <w:sz w:val="40"/>
          <w:szCs w:val="40"/>
        </w:rPr>
        <w:t xml:space="preserve"> B.</w:t>
      </w:r>
      <w:r w:rsidRPr="00E86228">
        <w:rPr>
          <w:rFonts w:ascii="Arial" w:hAnsi="Arial" w:cs="Arial"/>
          <w:b/>
          <w:smallCaps/>
          <w:color w:val="365F91" w:themeColor="accent1" w:themeShade="BF"/>
          <w:sz w:val="40"/>
          <w:szCs w:val="40"/>
        </w:rPr>
        <w:t xml:space="preserve"> Ellis</w:t>
      </w:r>
      <w:r w:rsidR="00273B37">
        <w:rPr>
          <w:rFonts w:ascii="Arial" w:hAnsi="Arial" w:cs="Arial"/>
          <w:b/>
          <w:smallCaps/>
          <w:color w:val="365F91" w:themeColor="accent1" w:themeShade="BF"/>
          <w:sz w:val="40"/>
          <w:szCs w:val="40"/>
        </w:rPr>
        <w:t>, MBA, RHU</w:t>
      </w:r>
      <w:r w:rsidR="001505BC">
        <w:rPr>
          <w:rFonts w:ascii="Arial" w:hAnsi="Arial" w:cs="Arial"/>
          <w:b/>
          <w:smallCaps/>
          <w:color w:val="365F91" w:themeColor="accent1" w:themeShade="BF"/>
          <w:sz w:val="40"/>
          <w:szCs w:val="40"/>
        </w:rPr>
        <w:t>, CBC</w:t>
      </w:r>
    </w:p>
    <w:p w:rsidR="001414A3" w:rsidRPr="00A318DF" w:rsidRDefault="000D3AE2" w:rsidP="00105D44">
      <w:pPr>
        <w:pBdr>
          <w:bottom w:val="single" w:sz="12" w:space="1" w:color="auto"/>
        </w:pBdr>
        <w:jc w:val="center"/>
        <w:rPr>
          <w:rFonts w:ascii="Arial" w:hAnsi="Arial" w:cs="Arial"/>
        </w:rPr>
      </w:pPr>
      <w:r w:rsidRPr="00A318DF">
        <w:rPr>
          <w:rFonts w:ascii="Arial" w:hAnsi="Arial" w:cs="Arial"/>
        </w:rPr>
        <w:t>1100 Rue Chinon</w:t>
      </w:r>
      <w:r w:rsidR="001414A3" w:rsidRPr="00A318DF">
        <w:rPr>
          <w:rFonts w:ascii="Arial" w:hAnsi="Arial" w:cs="Arial"/>
        </w:rPr>
        <w:t>,</w:t>
      </w:r>
      <w:r w:rsidRPr="00A318DF">
        <w:rPr>
          <w:rFonts w:ascii="Arial" w:hAnsi="Arial" w:cs="Arial"/>
        </w:rPr>
        <w:t xml:space="preserve"> Mandeville, LA 70470</w:t>
      </w:r>
      <w:r w:rsidR="001414A3" w:rsidRPr="00A318DF">
        <w:rPr>
          <w:rFonts w:ascii="Arial" w:hAnsi="Arial" w:cs="Arial"/>
        </w:rPr>
        <w:t xml:space="preserve"> • </w:t>
      </w:r>
      <w:r w:rsidRPr="00A318DF">
        <w:rPr>
          <w:rFonts w:ascii="Arial" w:hAnsi="Arial" w:cs="Arial"/>
        </w:rPr>
        <w:t>9</w:t>
      </w:r>
      <w:r w:rsidR="00C927CB">
        <w:rPr>
          <w:rFonts w:ascii="Arial" w:hAnsi="Arial" w:cs="Arial"/>
        </w:rPr>
        <w:t>8</w:t>
      </w:r>
      <w:r w:rsidRPr="00A318DF">
        <w:rPr>
          <w:rFonts w:ascii="Arial" w:hAnsi="Arial" w:cs="Arial"/>
        </w:rPr>
        <w:t>5.373.8796</w:t>
      </w:r>
      <w:r w:rsidR="001414A3" w:rsidRPr="00A318DF">
        <w:rPr>
          <w:rFonts w:ascii="Arial" w:hAnsi="Arial" w:cs="Arial"/>
        </w:rPr>
        <w:t xml:space="preserve"> • </w:t>
      </w:r>
      <w:r w:rsidRPr="00A318DF">
        <w:rPr>
          <w:rFonts w:ascii="Arial" w:hAnsi="Arial" w:cs="Arial"/>
        </w:rPr>
        <w:t>davidbradleyellis@gmail.com</w:t>
      </w:r>
    </w:p>
    <w:p w:rsidR="000D3AE2" w:rsidRPr="00CA040F" w:rsidRDefault="000D3AE2" w:rsidP="00E12EFD">
      <w:pPr>
        <w:spacing w:after="0" w:line="240" w:lineRule="auto"/>
        <w:jc w:val="center"/>
        <w:rPr>
          <w:rFonts w:ascii="Arial" w:hAnsi="Arial" w:cs="Arial"/>
          <w:b/>
          <w:color w:val="17365D" w:themeColor="text2" w:themeShade="BF"/>
          <w:sz w:val="26"/>
          <w:szCs w:val="26"/>
        </w:rPr>
      </w:pPr>
      <w:r w:rsidRPr="00CA040F">
        <w:rPr>
          <w:rFonts w:ascii="Arial" w:hAnsi="Arial" w:cs="Arial"/>
          <w:b/>
          <w:color w:val="17365D" w:themeColor="text2" w:themeShade="BF"/>
          <w:sz w:val="26"/>
          <w:szCs w:val="26"/>
        </w:rPr>
        <w:t>Business Development</w:t>
      </w:r>
      <w:r w:rsidR="00E12EFD" w:rsidRPr="00CA040F">
        <w:rPr>
          <w:rFonts w:ascii="Arial" w:hAnsi="Arial" w:cs="Arial"/>
          <w:b/>
          <w:color w:val="17365D" w:themeColor="text2" w:themeShade="BF"/>
          <w:sz w:val="26"/>
          <w:szCs w:val="26"/>
        </w:rPr>
        <w:t xml:space="preserve"> Professional</w:t>
      </w:r>
    </w:p>
    <w:p w:rsidR="00E12EFD" w:rsidRPr="00CA040F" w:rsidRDefault="001505BC" w:rsidP="00E12EFD">
      <w:pPr>
        <w:spacing w:after="0" w:line="240" w:lineRule="auto"/>
        <w:jc w:val="center"/>
        <w:rPr>
          <w:rFonts w:ascii="Arial" w:hAnsi="Arial" w:cs="Arial"/>
          <w:b/>
          <w:i/>
          <w:color w:val="17365D" w:themeColor="text2" w:themeShade="BF"/>
        </w:rPr>
      </w:pPr>
      <w:r>
        <w:rPr>
          <w:rFonts w:ascii="Arial" w:hAnsi="Arial" w:cs="Arial"/>
          <w:b/>
          <w:i/>
          <w:color w:val="17365D" w:themeColor="text2" w:themeShade="BF"/>
        </w:rPr>
        <w:t>Certified</w:t>
      </w:r>
      <w:r w:rsidR="000D3AE2" w:rsidRPr="00CA040F">
        <w:rPr>
          <w:rFonts w:ascii="Arial" w:hAnsi="Arial" w:cs="Arial"/>
          <w:b/>
          <w:i/>
          <w:color w:val="17365D" w:themeColor="text2" w:themeShade="BF"/>
        </w:rPr>
        <w:t xml:space="preserve"> Benefits Consult</w:t>
      </w:r>
      <w:r>
        <w:rPr>
          <w:rFonts w:ascii="Arial" w:hAnsi="Arial" w:cs="Arial"/>
          <w:b/>
          <w:i/>
          <w:color w:val="17365D" w:themeColor="text2" w:themeShade="BF"/>
        </w:rPr>
        <w:t xml:space="preserve">ant / Registered Health Underwriter </w:t>
      </w:r>
    </w:p>
    <w:p w:rsidR="009C05F4" w:rsidRPr="000C474F" w:rsidRDefault="00632E79" w:rsidP="000C474F">
      <w:pPr>
        <w:spacing w:before="100" w:after="100" w:line="240" w:lineRule="auto"/>
        <w:jc w:val="both"/>
        <w:rPr>
          <w:rFonts w:ascii="Arial" w:hAnsi="Arial" w:cs="Arial"/>
          <w:sz w:val="21"/>
          <w:szCs w:val="21"/>
        </w:rPr>
      </w:pPr>
      <w:r w:rsidRPr="00C52565">
        <w:rPr>
          <w:rFonts w:ascii="Arial" w:hAnsi="Arial" w:cs="Arial"/>
          <w:sz w:val="21"/>
          <w:szCs w:val="21"/>
        </w:rPr>
        <w:t>Outcome-driven Business Development Executive</w:t>
      </w:r>
      <w:r w:rsidR="00A1487A">
        <w:rPr>
          <w:rFonts w:ascii="Arial" w:hAnsi="Arial" w:cs="Arial"/>
          <w:sz w:val="21"/>
          <w:szCs w:val="21"/>
        </w:rPr>
        <w:t xml:space="preserve"> with an MBA in Finance and 20</w:t>
      </w:r>
      <w:r w:rsidRPr="00C52565">
        <w:rPr>
          <w:rFonts w:ascii="Arial" w:hAnsi="Arial" w:cs="Arial"/>
          <w:sz w:val="21"/>
          <w:szCs w:val="21"/>
        </w:rPr>
        <w:t xml:space="preserve"> years’ success seizing new business, expanding market share, deepening relationships with existing clients</w:t>
      </w:r>
      <w:r w:rsidR="000C474F">
        <w:rPr>
          <w:rFonts w:ascii="Arial" w:hAnsi="Arial" w:cs="Arial"/>
          <w:sz w:val="21"/>
          <w:szCs w:val="21"/>
        </w:rPr>
        <w:t xml:space="preserve">. </w:t>
      </w:r>
      <w:r w:rsidRPr="00C52565">
        <w:rPr>
          <w:rFonts w:ascii="Arial" w:hAnsi="Arial" w:cs="Arial"/>
          <w:sz w:val="21"/>
          <w:szCs w:val="21"/>
        </w:rPr>
        <w:t xml:space="preserve">Accomplished business leader with </w:t>
      </w:r>
      <w:r w:rsidRPr="000C474F">
        <w:rPr>
          <w:rFonts w:ascii="Arial" w:hAnsi="Arial" w:cs="Arial"/>
          <w:sz w:val="21"/>
          <w:szCs w:val="21"/>
        </w:rPr>
        <w:t xml:space="preserve">expertise in insurance, </w:t>
      </w:r>
      <w:r w:rsidR="009C05F4" w:rsidRPr="000C474F">
        <w:rPr>
          <w:rFonts w:ascii="Arial" w:hAnsi="Arial" w:cs="Arial"/>
          <w:sz w:val="21"/>
          <w:szCs w:val="21"/>
        </w:rPr>
        <w:t xml:space="preserve">benefits consulting, </w:t>
      </w:r>
      <w:r w:rsidRPr="000C474F">
        <w:rPr>
          <w:rFonts w:ascii="Arial" w:hAnsi="Arial" w:cs="Arial"/>
          <w:sz w:val="21"/>
          <w:szCs w:val="21"/>
        </w:rPr>
        <w:t>risk management andfinance</w:t>
      </w:r>
      <w:r w:rsidR="009C05F4" w:rsidRPr="000C474F">
        <w:rPr>
          <w:rFonts w:ascii="Arial" w:hAnsi="Arial" w:cs="Arial"/>
          <w:sz w:val="21"/>
          <w:szCs w:val="21"/>
        </w:rPr>
        <w:t>. Well versed at capturing business opportunities with enterprises across diverse industries</w:t>
      </w:r>
      <w:bookmarkStart w:id="0" w:name="_GoBack"/>
      <w:bookmarkEnd w:id="0"/>
      <w:r w:rsidR="009C05F4" w:rsidRPr="000C474F">
        <w:rPr>
          <w:rFonts w:ascii="Arial" w:hAnsi="Arial" w:cs="Arial"/>
          <w:sz w:val="21"/>
          <w:szCs w:val="21"/>
        </w:rPr>
        <w:t xml:space="preserve">. </w:t>
      </w:r>
    </w:p>
    <w:p w:rsidR="009C05F4" w:rsidRPr="000C474F" w:rsidRDefault="009C05F4" w:rsidP="009C05F4">
      <w:pPr>
        <w:pStyle w:val="ListParagraph"/>
        <w:numPr>
          <w:ilvl w:val="0"/>
          <w:numId w:val="20"/>
        </w:numPr>
        <w:spacing w:before="80" w:after="100" w:line="240" w:lineRule="auto"/>
        <w:contextualSpacing w:val="0"/>
        <w:rPr>
          <w:rFonts w:ascii="Arial" w:hAnsi="Arial" w:cs="Arial"/>
          <w:sz w:val="21"/>
          <w:szCs w:val="21"/>
        </w:rPr>
      </w:pPr>
      <w:r w:rsidRPr="000C474F">
        <w:rPr>
          <w:rFonts w:ascii="Arial" w:hAnsi="Arial" w:cs="Arial"/>
          <w:sz w:val="21"/>
          <w:szCs w:val="21"/>
        </w:rPr>
        <w:t>Strategic negotiato</w:t>
      </w:r>
      <w:r w:rsidR="000C474F">
        <w:rPr>
          <w:rFonts w:ascii="Arial" w:hAnsi="Arial" w:cs="Arial"/>
          <w:sz w:val="21"/>
          <w:szCs w:val="21"/>
        </w:rPr>
        <w:t xml:space="preserve">r. </w:t>
      </w:r>
      <w:r w:rsidRPr="000C474F">
        <w:rPr>
          <w:rFonts w:ascii="Arial" w:hAnsi="Arial" w:cs="Arial"/>
          <w:sz w:val="21"/>
          <w:szCs w:val="21"/>
        </w:rPr>
        <w:t xml:space="preserve">well versed at influencing people, driving ROI, and preserving long-term professional contacts with prominent leaders in insurance, risk management, government, healthcare fields.   </w:t>
      </w:r>
    </w:p>
    <w:p w:rsidR="00E86228" w:rsidRPr="000C474F" w:rsidRDefault="00E86228" w:rsidP="009C05F4">
      <w:pPr>
        <w:pStyle w:val="ListParagraph"/>
        <w:numPr>
          <w:ilvl w:val="0"/>
          <w:numId w:val="20"/>
        </w:numPr>
        <w:spacing w:before="80" w:after="100" w:line="240" w:lineRule="auto"/>
        <w:contextualSpacing w:val="0"/>
        <w:rPr>
          <w:rFonts w:ascii="Arial" w:hAnsi="Arial" w:cs="Arial"/>
          <w:sz w:val="21"/>
          <w:szCs w:val="21"/>
        </w:rPr>
      </w:pPr>
      <w:r w:rsidRPr="000C474F">
        <w:rPr>
          <w:rFonts w:ascii="Arial" w:hAnsi="Arial" w:cs="Arial"/>
          <w:sz w:val="21"/>
          <w:szCs w:val="21"/>
        </w:rPr>
        <w:t xml:space="preserve">Former Financial Analyst for IBM, well versed negotiating and strategies with corporate decision makers. </w:t>
      </w:r>
    </w:p>
    <w:p w:rsidR="009C05F4" w:rsidRDefault="009C05F4" w:rsidP="009C05F4">
      <w:pPr>
        <w:pStyle w:val="ListParagraph"/>
        <w:numPr>
          <w:ilvl w:val="0"/>
          <w:numId w:val="20"/>
        </w:numPr>
        <w:spacing w:before="80" w:after="100" w:line="240" w:lineRule="auto"/>
        <w:contextualSpacing w:val="0"/>
        <w:rPr>
          <w:rFonts w:ascii="Arial" w:hAnsi="Arial" w:cs="Arial"/>
          <w:sz w:val="21"/>
          <w:szCs w:val="21"/>
        </w:rPr>
      </w:pPr>
      <w:r w:rsidRPr="00C52565">
        <w:rPr>
          <w:rFonts w:ascii="Arial" w:hAnsi="Arial" w:cs="Arial"/>
          <w:sz w:val="21"/>
          <w:szCs w:val="21"/>
        </w:rPr>
        <w:t xml:space="preserve">Integrity-driven elected public official with </w:t>
      </w:r>
      <w:r w:rsidR="00C52565" w:rsidRPr="00C52565">
        <w:rPr>
          <w:rFonts w:ascii="Arial" w:hAnsi="Arial" w:cs="Arial"/>
          <w:sz w:val="21"/>
          <w:szCs w:val="21"/>
        </w:rPr>
        <w:t xml:space="preserve">a </w:t>
      </w:r>
      <w:r w:rsidRPr="00C52565">
        <w:rPr>
          <w:rFonts w:ascii="Arial" w:hAnsi="Arial" w:cs="Arial"/>
          <w:sz w:val="21"/>
          <w:szCs w:val="21"/>
        </w:rPr>
        <w:t xml:space="preserve">solid understanding for regulatory affairs, government policies and operations on local, state and federal levels. </w:t>
      </w:r>
    </w:p>
    <w:p w:rsidR="000D2584" w:rsidRPr="000D2584" w:rsidRDefault="000D2584" w:rsidP="000D2584">
      <w:pPr>
        <w:spacing w:before="40" w:after="40" w:line="240" w:lineRule="auto"/>
        <w:jc w:val="center"/>
        <w:rPr>
          <w:rFonts w:ascii="Arial Bold" w:hAnsi="Arial Bold" w:cs="Arial"/>
          <w:b/>
          <w:smallCaps/>
          <w:szCs w:val="21"/>
        </w:rPr>
      </w:pPr>
      <w:r w:rsidRPr="000D2584">
        <w:rPr>
          <w:rFonts w:ascii="Arial Bold" w:hAnsi="Arial Bold" w:cs="Arial"/>
          <w:b/>
          <w:smallCaps/>
          <w:szCs w:val="21"/>
        </w:rPr>
        <w:t>Core Competencies</w:t>
      </w:r>
    </w:p>
    <w:p w:rsidR="000D2584" w:rsidRPr="000D2584" w:rsidRDefault="000D2584" w:rsidP="000D2584">
      <w:pPr>
        <w:spacing w:before="80" w:after="100" w:line="240" w:lineRule="auto"/>
        <w:jc w:val="center"/>
        <w:rPr>
          <w:rFonts w:ascii="Arial" w:hAnsi="Arial" w:cs="Arial"/>
          <w:sz w:val="21"/>
          <w:szCs w:val="21"/>
        </w:rPr>
      </w:pPr>
      <w:r w:rsidRPr="000D2584">
        <w:rPr>
          <w:rFonts w:ascii="Arial" w:hAnsi="Arial" w:cs="Arial"/>
          <w:sz w:val="21"/>
          <w:szCs w:val="21"/>
        </w:rPr>
        <w:t xml:space="preserve">Reducing Long Sales Cycles ~ </w:t>
      </w:r>
      <w:r w:rsidR="001505BC">
        <w:rPr>
          <w:rFonts w:ascii="Arial" w:hAnsi="Arial" w:cs="Arial"/>
          <w:sz w:val="21"/>
          <w:szCs w:val="21"/>
        </w:rPr>
        <w:t xml:space="preserve">Sales &amp; Business Management ~ Underwriting ~ </w:t>
      </w:r>
      <w:r w:rsidRPr="000D2584">
        <w:rPr>
          <w:rFonts w:ascii="Arial" w:hAnsi="Arial" w:cs="Arial"/>
          <w:sz w:val="21"/>
          <w:szCs w:val="21"/>
        </w:rPr>
        <w:t xml:space="preserve">Presenting Complex Service Features ~ Inside / Outside Sales ~ New Business Development ~ Client Retention ~ </w:t>
      </w:r>
      <w:r w:rsidR="001505BC">
        <w:rPr>
          <w:rFonts w:ascii="Arial" w:hAnsi="Arial" w:cs="Arial"/>
          <w:sz w:val="21"/>
          <w:szCs w:val="21"/>
        </w:rPr>
        <w:t xml:space="preserve">Insurance </w:t>
      </w:r>
      <w:r w:rsidRPr="000D2584">
        <w:rPr>
          <w:rFonts w:ascii="Arial" w:hAnsi="Arial" w:cs="Arial"/>
          <w:sz w:val="21"/>
          <w:szCs w:val="21"/>
        </w:rPr>
        <w:t>Prospect Management ~ Cross Platform Marketing ~ Board Member Management</w:t>
      </w:r>
      <w:r w:rsidR="001505BC">
        <w:rPr>
          <w:rFonts w:ascii="Arial" w:hAnsi="Arial" w:cs="Arial"/>
          <w:sz w:val="21"/>
          <w:szCs w:val="21"/>
        </w:rPr>
        <w:t xml:space="preserve"> ~ Risk Management </w:t>
      </w:r>
    </w:p>
    <w:p w:rsidR="00105D44" w:rsidRPr="00C52565" w:rsidRDefault="00105D44" w:rsidP="00C52565">
      <w:pPr>
        <w:pBdr>
          <w:bottom w:val="single" w:sz="8" w:space="1" w:color="auto"/>
        </w:pBdr>
        <w:jc w:val="center"/>
        <w:rPr>
          <w:rFonts w:ascii="Arial" w:hAnsi="Arial" w:cs="Arial"/>
          <w:b/>
          <w:caps/>
          <w:color w:val="17365D" w:themeColor="text2" w:themeShade="BF"/>
        </w:rPr>
      </w:pPr>
      <w:r w:rsidRPr="00C52565">
        <w:rPr>
          <w:rFonts w:ascii="Arial" w:hAnsi="Arial" w:cs="Arial"/>
          <w:b/>
          <w:caps/>
          <w:color w:val="17365D" w:themeColor="text2" w:themeShade="BF"/>
        </w:rPr>
        <w:t>PROFESSIONAL EXPERIENCE</w:t>
      </w:r>
    </w:p>
    <w:p w:rsidR="00244C66" w:rsidRPr="00C52565" w:rsidRDefault="000148B2" w:rsidP="00105D44">
      <w:pPr>
        <w:spacing w:after="40" w:line="240" w:lineRule="auto"/>
        <w:rPr>
          <w:rFonts w:ascii="Arial" w:hAnsi="Arial" w:cs="Arial"/>
          <w:b/>
          <w:sz w:val="21"/>
          <w:szCs w:val="21"/>
        </w:rPr>
      </w:pPr>
      <w:r w:rsidRPr="00C52565">
        <w:rPr>
          <w:rFonts w:ascii="Arial" w:hAnsi="Arial" w:cs="Arial"/>
          <w:b/>
          <w:caps/>
          <w:sz w:val="21"/>
          <w:szCs w:val="21"/>
        </w:rPr>
        <w:t>Ellis Insurance Solutions</w:t>
      </w:r>
      <w:r w:rsidR="001414A3" w:rsidRPr="00C52565">
        <w:rPr>
          <w:rFonts w:ascii="Arial" w:hAnsi="Arial" w:cs="Arial"/>
          <w:b/>
          <w:sz w:val="21"/>
          <w:szCs w:val="21"/>
        </w:rPr>
        <w:t xml:space="preserve">, </w:t>
      </w:r>
      <w:r w:rsidRPr="00C52565">
        <w:rPr>
          <w:rFonts w:ascii="Arial" w:hAnsi="Arial" w:cs="Arial"/>
          <w:b/>
          <w:sz w:val="21"/>
          <w:szCs w:val="21"/>
        </w:rPr>
        <w:t>Mandeville, LA</w:t>
      </w:r>
      <w:r w:rsidR="001414A3" w:rsidRPr="00C52565">
        <w:rPr>
          <w:rFonts w:ascii="Arial" w:hAnsi="Arial" w:cs="Arial"/>
          <w:b/>
          <w:sz w:val="21"/>
          <w:szCs w:val="21"/>
        </w:rPr>
        <w:tab/>
      </w:r>
      <w:r w:rsidR="001414A3" w:rsidRPr="00C52565">
        <w:rPr>
          <w:rFonts w:ascii="Arial" w:hAnsi="Arial" w:cs="Arial"/>
          <w:b/>
          <w:sz w:val="21"/>
          <w:szCs w:val="21"/>
        </w:rPr>
        <w:tab/>
      </w:r>
      <w:r w:rsidR="001414A3" w:rsidRPr="00C52565">
        <w:rPr>
          <w:rFonts w:ascii="Arial" w:hAnsi="Arial" w:cs="Arial"/>
          <w:b/>
          <w:sz w:val="21"/>
          <w:szCs w:val="21"/>
        </w:rPr>
        <w:tab/>
      </w:r>
      <w:r w:rsidR="001414A3" w:rsidRPr="00C52565">
        <w:rPr>
          <w:rFonts w:ascii="Arial" w:hAnsi="Arial" w:cs="Arial"/>
          <w:b/>
          <w:sz w:val="21"/>
          <w:szCs w:val="21"/>
        </w:rPr>
        <w:tab/>
      </w:r>
      <w:r w:rsidR="00105D44" w:rsidRPr="00C52565">
        <w:rPr>
          <w:rFonts w:ascii="Arial" w:hAnsi="Arial" w:cs="Arial"/>
          <w:b/>
          <w:sz w:val="21"/>
          <w:szCs w:val="21"/>
        </w:rPr>
        <w:tab/>
      </w:r>
      <w:r w:rsidRPr="00C52565">
        <w:rPr>
          <w:rFonts w:ascii="Arial" w:hAnsi="Arial" w:cs="Arial"/>
          <w:b/>
          <w:sz w:val="21"/>
          <w:szCs w:val="21"/>
        </w:rPr>
        <w:t>Jul 2018 to Present</w:t>
      </w:r>
    </w:p>
    <w:p w:rsidR="001414A3" w:rsidRPr="00C52565" w:rsidRDefault="000148B2" w:rsidP="000C474F">
      <w:pPr>
        <w:spacing w:after="40" w:line="240" w:lineRule="auto"/>
        <w:rPr>
          <w:rFonts w:ascii="Arial" w:hAnsi="Arial" w:cs="Arial"/>
          <w:b/>
          <w:sz w:val="21"/>
          <w:szCs w:val="21"/>
        </w:rPr>
      </w:pPr>
      <w:r w:rsidRPr="00C52565">
        <w:rPr>
          <w:rFonts w:ascii="Arial" w:hAnsi="Arial" w:cs="Arial"/>
          <w:b/>
          <w:sz w:val="21"/>
          <w:szCs w:val="21"/>
        </w:rPr>
        <w:t>President</w:t>
      </w:r>
    </w:p>
    <w:p w:rsidR="000148B2" w:rsidRDefault="000148B2" w:rsidP="000148B2">
      <w:pPr>
        <w:tabs>
          <w:tab w:val="left" w:pos="810"/>
          <w:tab w:val="left" w:pos="2790"/>
        </w:tabs>
        <w:spacing w:after="40" w:line="240" w:lineRule="auto"/>
        <w:rPr>
          <w:rFonts w:ascii="Arial" w:hAnsi="Arial" w:cs="Arial"/>
          <w:sz w:val="21"/>
          <w:szCs w:val="21"/>
        </w:rPr>
      </w:pPr>
      <w:r w:rsidRPr="00C52565">
        <w:rPr>
          <w:rFonts w:ascii="Arial" w:hAnsi="Arial" w:cs="Arial"/>
          <w:sz w:val="21"/>
          <w:szCs w:val="21"/>
        </w:rPr>
        <w:t xml:space="preserve">Orchestrated the ground up development of the business from a concept on paper to an executable offering for personal lines and employee benefits, including group and individual medical, ancillaries and worksite marketing. </w:t>
      </w:r>
    </w:p>
    <w:p w:rsidR="00105D44" w:rsidRPr="001872E0" w:rsidRDefault="001872E0" w:rsidP="001872E0">
      <w:pPr>
        <w:pStyle w:val="ListParagraph"/>
        <w:numPr>
          <w:ilvl w:val="0"/>
          <w:numId w:val="30"/>
        </w:numPr>
        <w:rPr>
          <w:rFonts w:ascii="Arial" w:hAnsi="Arial" w:cs="Arial"/>
          <w:bCs/>
          <w:sz w:val="21"/>
          <w:szCs w:val="21"/>
        </w:rPr>
      </w:pPr>
      <w:r>
        <w:rPr>
          <w:rFonts w:ascii="Arial" w:hAnsi="Arial" w:cs="Arial"/>
          <w:bCs/>
          <w:sz w:val="21"/>
          <w:szCs w:val="21"/>
        </w:rPr>
        <w:t xml:space="preserve">Successfully </w:t>
      </w:r>
      <w:r w:rsidRPr="001872E0">
        <w:rPr>
          <w:rFonts w:ascii="Arial" w:hAnsi="Arial" w:cs="Arial"/>
          <w:bCs/>
          <w:sz w:val="21"/>
          <w:szCs w:val="21"/>
        </w:rPr>
        <w:t>closed multiple accounts</w:t>
      </w:r>
      <w:r>
        <w:rPr>
          <w:rFonts w:ascii="Arial" w:hAnsi="Arial" w:cs="Arial"/>
          <w:bCs/>
          <w:sz w:val="21"/>
          <w:szCs w:val="21"/>
        </w:rPr>
        <w:t xml:space="preserve"> and built a solid pipeline of business, anticipate surpassing revenue goals; achieving over $3M in net growth. </w:t>
      </w:r>
    </w:p>
    <w:p w:rsidR="00EB4B49" w:rsidRPr="00C52565" w:rsidRDefault="000148B2" w:rsidP="00EB4B49">
      <w:pPr>
        <w:spacing w:after="40" w:line="240" w:lineRule="auto"/>
        <w:rPr>
          <w:rFonts w:ascii="Arial" w:hAnsi="Arial" w:cs="Arial"/>
          <w:sz w:val="21"/>
          <w:szCs w:val="21"/>
        </w:rPr>
      </w:pPr>
      <w:r w:rsidRPr="00C52565">
        <w:rPr>
          <w:rFonts w:ascii="Arial" w:hAnsi="Arial" w:cs="Arial"/>
          <w:b/>
          <w:caps/>
          <w:sz w:val="21"/>
          <w:szCs w:val="21"/>
        </w:rPr>
        <w:t xml:space="preserve">ARTHUR J. GALLAGHER &amp; COMPANY, </w:t>
      </w:r>
      <w:r w:rsidR="00A1487A">
        <w:rPr>
          <w:rFonts w:ascii="Arial" w:hAnsi="Arial" w:cs="Arial"/>
          <w:b/>
          <w:sz w:val="21"/>
          <w:szCs w:val="21"/>
        </w:rPr>
        <w:t>Covington, LA</w:t>
      </w:r>
      <w:r w:rsidR="00A1487A">
        <w:rPr>
          <w:rFonts w:ascii="Arial" w:hAnsi="Arial" w:cs="Arial"/>
          <w:b/>
          <w:sz w:val="21"/>
          <w:szCs w:val="21"/>
        </w:rPr>
        <w:tab/>
      </w:r>
      <w:r w:rsidR="00A1487A">
        <w:rPr>
          <w:rFonts w:ascii="Arial" w:hAnsi="Arial" w:cs="Arial"/>
          <w:b/>
          <w:sz w:val="21"/>
          <w:szCs w:val="21"/>
        </w:rPr>
        <w:tab/>
      </w:r>
      <w:r w:rsidR="00A1487A">
        <w:rPr>
          <w:rFonts w:ascii="Arial" w:hAnsi="Arial" w:cs="Arial"/>
          <w:b/>
          <w:sz w:val="21"/>
          <w:szCs w:val="21"/>
        </w:rPr>
        <w:tab/>
      </w:r>
      <w:r w:rsidR="00A1487A">
        <w:rPr>
          <w:rFonts w:ascii="Arial" w:hAnsi="Arial" w:cs="Arial"/>
          <w:b/>
          <w:sz w:val="21"/>
          <w:szCs w:val="21"/>
        </w:rPr>
        <w:tab/>
        <w:t>Jun 2016 to Jun</w:t>
      </w:r>
      <w:r w:rsidRPr="00C52565">
        <w:rPr>
          <w:rFonts w:ascii="Arial" w:hAnsi="Arial" w:cs="Arial"/>
          <w:b/>
          <w:sz w:val="21"/>
          <w:szCs w:val="21"/>
        </w:rPr>
        <w:t xml:space="preserve"> 2018</w:t>
      </w:r>
    </w:p>
    <w:p w:rsidR="00E1026A" w:rsidRPr="00C52565" w:rsidRDefault="001505BC" w:rsidP="000C474F">
      <w:pPr>
        <w:spacing w:after="40" w:line="240" w:lineRule="auto"/>
        <w:rPr>
          <w:rFonts w:ascii="Arial" w:hAnsi="Arial" w:cs="Arial"/>
          <w:b/>
          <w:sz w:val="21"/>
          <w:szCs w:val="21"/>
        </w:rPr>
      </w:pPr>
      <w:r>
        <w:rPr>
          <w:rFonts w:ascii="Arial" w:hAnsi="Arial" w:cs="Arial"/>
          <w:b/>
          <w:sz w:val="21"/>
          <w:szCs w:val="21"/>
        </w:rPr>
        <w:t xml:space="preserve">Certified </w:t>
      </w:r>
      <w:r w:rsidR="000148B2" w:rsidRPr="00C52565">
        <w:rPr>
          <w:rFonts w:ascii="Arial" w:hAnsi="Arial" w:cs="Arial"/>
          <w:b/>
          <w:sz w:val="21"/>
          <w:szCs w:val="21"/>
        </w:rPr>
        <w:t xml:space="preserve">Benefits Consultant </w:t>
      </w:r>
    </w:p>
    <w:p w:rsidR="000148B2" w:rsidRPr="00C52565" w:rsidRDefault="000148B2" w:rsidP="000148B2">
      <w:pPr>
        <w:tabs>
          <w:tab w:val="right" w:pos="9900"/>
        </w:tabs>
        <w:spacing w:before="40" w:after="0" w:line="240" w:lineRule="auto"/>
        <w:jc w:val="both"/>
        <w:rPr>
          <w:rFonts w:ascii="Arial" w:hAnsi="Arial" w:cs="Arial"/>
          <w:bCs/>
          <w:sz w:val="21"/>
          <w:szCs w:val="21"/>
        </w:rPr>
      </w:pPr>
      <w:r w:rsidRPr="00C52565">
        <w:rPr>
          <w:rFonts w:ascii="Arial" w:hAnsi="Arial" w:cs="Arial"/>
          <w:bCs/>
          <w:sz w:val="21"/>
          <w:szCs w:val="21"/>
        </w:rPr>
        <w:t xml:space="preserve">Generated new business development prospects across LA. Provided consultative guidance regarding employee benefit design and implementation for customers across diverse industries. Capitalized on product knowledge and established relationships with carriers to ensure the delivery of exceptional service to clients. </w:t>
      </w:r>
    </w:p>
    <w:p w:rsidR="000148B2" w:rsidRPr="00C52565" w:rsidRDefault="000148B2" w:rsidP="00C52565">
      <w:pPr>
        <w:pStyle w:val="ListParagraph"/>
        <w:numPr>
          <w:ilvl w:val="0"/>
          <w:numId w:val="33"/>
        </w:numPr>
        <w:tabs>
          <w:tab w:val="right" w:pos="9900"/>
        </w:tabs>
        <w:spacing w:before="40" w:after="80" w:line="240" w:lineRule="auto"/>
        <w:contextualSpacing w:val="0"/>
        <w:rPr>
          <w:rFonts w:ascii="Arial" w:hAnsi="Arial" w:cs="Arial"/>
          <w:bCs/>
          <w:sz w:val="21"/>
          <w:szCs w:val="21"/>
        </w:rPr>
      </w:pPr>
      <w:r w:rsidRPr="00C52565">
        <w:rPr>
          <w:rFonts w:ascii="Arial" w:hAnsi="Arial" w:cs="Arial"/>
          <w:bCs/>
          <w:sz w:val="21"/>
          <w:szCs w:val="21"/>
        </w:rPr>
        <w:t>Cultivated and preserved strategic partnerships with employee union groups, professional alliances,</w:t>
      </w:r>
      <w:r w:rsidR="00681153" w:rsidRPr="00C52565">
        <w:rPr>
          <w:rFonts w:ascii="Arial" w:hAnsi="Arial" w:cs="Arial"/>
          <w:bCs/>
          <w:sz w:val="21"/>
          <w:szCs w:val="21"/>
        </w:rPr>
        <w:t xml:space="preserve"> municipalities,</w:t>
      </w:r>
      <w:r w:rsidRPr="00C52565">
        <w:rPr>
          <w:rFonts w:ascii="Arial" w:hAnsi="Arial" w:cs="Arial"/>
          <w:bCs/>
          <w:sz w:val="21"/>
          <w:szCs w:val="21"/>
        </w:rPr>
        <w:t xml:space="preserve"> and large group employers leading to multiple opportunities. </w:t>
      </w:r>
    </w:p>
    <w:p w:rsidR="000148B2" w:rsidRPr="00C52565" w:rsidRDefault="000148B2" w:rsidP="00C52565">
      <w:pPr>
        <w:pStyle w:val="ListParagraph"/>
        <w:numPr>
          <w:ilvl w:val="0"/>
          <w:numId w:val="33"/>
        </w:numPr>
        <w:tabs>
          <w:tab w:val="right" w:pos="9900"/>
        </w:tabs>
        <w:spacing w:before="40" w:after="80" w:line="240" w:lineRule="auto"/>
        <w:contextualSpacing w:val="0"/>
        <w:rPr>
          <w:rFonts w:ascii="Arial" w:hAnsi="Arial" w:cs="Arial"/>
          <w:bCs/>
          <w:sz w:val="21"/>
          <w:szCs w:val="21"/>
        </w:rPr>
      </w:pPr>
      <w:r w:rsidRPr="00C52565">
        <w:rPr>
          <w:rFonts w:ascii="Arial" w:hAnsi="Arial" w:cs="Arial"/>
          <w:bCs/>
          <w:sz w:val="21"/>
          <w:szCs w:val="21"/>
        </w:rPr>
        <w:t>Maximize</w:t>
      </w:r>
      <w:r w:rsidR="00CE64B1" w:rsidRPr="00C52565">
        <w:rPr>
          <w:rFonts w:ascii="Arial" w:hAnsi="Arial" w:cs="Arial"/>
          <w:bCs/>
          <w:sz w:val="21"/>
          <w:szCs w:val="21"/>
        </w:rPr>
        <w:t xml:space="preserve">dbusiness </w:t>
      </w:r>
      <w:r w:rsidRPr="00C52565">
        <w:rPr>
          <w:rFonts w:ascii="Arial" w:hAnsi="Arial" w:cs="Arial"/>
          <w:bCs/>
          <w:sz w:val="21"/>
          <w:szCs w:val="21"/>
        </w:rPr>
        <w:t>opportunities and consistently promote</w:t>
      </w:r>
      <w:r w:rsidR="00CE64B1" w:rsidRPr="00C52565">
        <w:rPr>
          <w:rFonts w:ascii="Arial" w:hAnsi="Arial" w:cs="Arial"/>
          <w:bCs/>
          <w:sz w:val="21"/>
          <w:szCs w:val="21"/>
        </w:rPr>
        <w:t>d</w:t>
      </w:r>
      <w:r w:rsidRPr="00C52565">
        <w:rPr>
          <w:rFonts w:ascii="Arial" w:hAnsi="Arial" w:cs="Arial"/>
          <w:bCs/>
          <w:sz w:val="21"/>
          <w:szCs w:val="21"/>
        </w:rPr>
        <w:t xml:space="preserve"> service while striving to cultivate a trusted relationship and achieve 100% customer satisfaction.</w:t>
      </w:r>
    </w:p>
    <w:p w:rsidR="00CE64B1" w:rsidRPr="00C52565" w:rsidRDefault="00CE64B1" w:rsidP="00C52565">
      <w:pPr>
        <w:pStyle w:val="ListParagraph"/>
        <w:numPr>
          <w:ilvl w:val="0"/>
          <w:numId w:val="33"/>
        </w:numPr>
        <w:tabs>
          <w:tab w:val="right" w:pos="9900"/>
        </w:tabs>
        <w:spacing w:before="40" w:after="80" w:line="240" w:lineRule="auto"/>
        <w:contextualSpacing w:val="0"/>
        <w:rPr>
          <w:rFonts w:ascii="Arial" w:hAnsi="Arial" w:cs="Arial"/>
          <w:bCs/>
          <w:sz w:val="21"/>
          <w:szCs w:val="21"/>
        </w:rPr>
      </w:pPr>
      <w:r w:rsidRPr="00C52565">
        <w:rPr>
          <w:rFonts w:ascii="Arial" w:hAnsi="Arial" w:cs="Arial"/>
          <w:bCs/>
          <w:sz w:val="21"/>
          <w:szCs w:val="21"/>
        </w:rPr>
        <w:t xml:space="preserve">Worked collaboratively across a national enterprise, reviewed funding alternatives, developed RFPs and prepared plan designs analysis with consultants, account executives and administrative team members. </w:t>
      </w:r>
    </w:p>
    <w:p w:rsidR="005B7FE2" w:rsidRPr="00C52565" w:rsidRDefault="00AA43F0" w:rsidP="007539DD">
      <w:pPr>
        <w:spacing w:before="160" w:after="40" w:line="240" w:lineRule="auto"/>
        <w:rPr>
          <w:rFonts w:ascii="Arial" w:hAnsi="Arial" w:cs="Arial"/>
          <w:sz w:val="21"/>
          <w:szCs w:val="21"/>
        </w:rPr>
      </w:pPr>
      <w:r w:rsidRPr="00C52565">
        <w:rPr>
          <w:rFonts w:ascii="Arial" w:hAnsi="Arial" w:cs="Arial"/>
          <w:b/>
          <w:caps/>
          <w:sz w:val="21"/>
          <w:szCs w:val="21"/>
        </w:rPr>
        <w:t>BROWN &amp; BROWN</w:t>
      </w:r>
      <w:r w:rsidR="005B7FE2" w:rsidRPr="00C52565">
        <w:rPr>
          <w:rFonts w:ascii="Arial" w:hAnsi="Arial" w:cs="Arial"/>
          <w:b/>
          <w:caps/>
          <w:sz w:val="21"/>
          <w:szCs w:val="21"/>
        </w:rPr>
        <w:t xml:space="preserve">, </w:t>
      </w:r>
      <w:r w:rsidRPr="00C52565">
        <w:rPr>
          <w:rFonts w:ascii="Arial" w:hAnsi="Arial" w:cs="Arial"/>
          <w:b/>
          <w:sz w:val="21"/>
          <w:szCs w:val="21"/>
        </w:rPr>
        <w:t>Mandeville, LA</w:t>
      </w:r>
      <w:r w:rsidR="005B7FE2" w:rsidRPr="00C52565">
        <w:rPr>
          <w:rFonts w:ascii="Arial" w:hAnsi="Arial" w:cs="Arial"/>
          <w:b/>
          <w:sz w:val="21"/>
          <w:szCs w:val="21"/>
        </w:rPr>
        <w:tab/>
      </w:r>
      <w:r w:rsidR="005B7FE2" w:rsidRPr="00C52565">
        <w:rPr>
          <w:rFonts w:ascii="Arial" w:hAnsi="Arial" w:cs="Arial"/>
          <w:b/>
          <w:sz w:val="21"/>
          <w:szCs w:val="21"/>
        </w:rPr>
        <w:tab/>
      </w:r>
      <w:r w:rsidR="005B7FE2" w:rsidRPr="00C52565">
        <w:rPr>
          <w:rFonts w:ascii="Arial" w:hAnsi="Arial" w:cs="Arial"/>
          <w:b/>
          <w:sz w:val="21"/>
          <w:szCs w:val="21"/>
        </w:rPr>
        <w:tab/>
      </w:r>
      <w:r w:rsidRPr="00C52565">
        <w:rPr>
          <w:rFonts w:ascii="Arial" w:hAnsi="Arial" w:cs="Arial"/>
          <w:b/>
          <w:sz w:val="21"/>
          <w:szCs w:val="21"/>
        </w:rPr>
        <w:tab/>
      </w:r>
      <w:r w:rsidRPr="00C52565">
        <w:rPr>
          <w:rFonts w:ascii="Arial" w:hAnsi="Arial" w:cs="Arial"/>
          <w:b/>
          <w:sz w:val="21"/>
          <w:szCs w:val="21"/>
        </w:rPr>
        <w:tab/>
      </w:r>
      <w:r w:rsidRPr="00C52565">
        <w:rPr>
          <w:rFonts w:ascii="Arial" w:hAnsi="Arial" w:cs="Arial"/>
          <w:b/>
          <w:sz w:val="21"/>
          <w:szCs w:val="21"/>
        </w:rPr>
        <w:tab/>
      </w:r>
      <w:r w:rsidR="00A318DF" w:rsidRPr="00C52565">
        <w:rPr>
          <w:rFonts w:ascii="Arial" w:hAnsi="Arial" w:cs="Arial"/>
          <w:b/>
          <w:sz w:val="21"/>
          <w:szCs w:val="21"/>
        </w:rPr>
        <w:tab/>
      </w:r>
      <w:r w:rsidRPr="00C52565">
        <w:rPr>
          <w:rFonts w:ascii="Arial" w:hAnsi="Arial" w:cs="Arial"/>
          <w:b/>
          <w:sz w:val="21"/>
          <w:szCs w:val="21"/>
        </w:rPr>
        <w:t>2011 to 2015</w:t>
      </w:r>
    </w:p>
    <w:p w:rsidR="005B7FE2" w:rsidRPr="00C52565" w:rsidRDefault="00AA43F0" w:rsidP="000C474F">
      <w:pPr>
        <w:spacing w:after="40" w:line="240" w:lineRule="auto"/>
        <w:rPr>
          <w:rFonts w:ascii="Arial" w:hAnsi="Arial" w:cs="Arial"/>
          <w:b/>
          <w:sz w:val="21"/>
          <w:szCs w:val="21"/>
        </w:rPr>
      </w:pPr>
      <w:r w:rsidRPr="00C52565">
        <w:rPr>
          <w:rFonts w:ascii="Arial" w:hAnsi="Arial" w:cs="Arial"/>
          <w:b/>
          <w:sz w:val="21"/>
          <w:szCs w:val="21"/>
        </w:rPr>
        <w:t>Producer / Strategic Account Manager</w:t>
      </w:r>
    </w:p>
    <w:p w:rsidR="00BD57B4" w:rsidRPr="00C52565" w:rsidRDefault="00AA43F0" w:rsidP="00AA43F0">
      <w:pPr>
        <w:tabs>
          <w:tab w:val="right" w:pos="9900"/>
        </w:tabs>
        <w:spacing w:before="40" w:after="0" w:line="240" w:lineRule="auto"/>
        <w:jc w:val="both"/>
        <w:rPr>
          <w:rFonts w:ascii="Arial" w:hAnsi="Arial" w:cs="Arial"/>
          <w:bCs/>
          <w:sz w:val="21"/>
          <w:szCs w:val="21"/>
        </w:rPr>
      </w:pPr>
      <w:r w:rsidRPr="00C52565">
        <w:rPr>
          <w:rFonts w:ascii="Arial" w:hAnsi="Arial" w:cs="Arial"/>
          <w:bCs/>
          <w:sz w:val="21"/>
          <w:szCs w:val="21"/>
        </w:rPr>
        <w:t xml:space="preserve">Developed and implemented strategies to protect and expand market footprint, increase awareness, elevate the brand, deepen relationships with accounts and maximize profitability. </w:t>
      </w:r>
    </w:p>
    <w:p w:rsidR="00BD57B4" w:rsidRPr="00035D18" w:rsidRDefault="00BD57B4" w:rsidP="00BD57B4">
      <w:pPr>
        <w:tabs>
          <w:tab w:val="right" w:pos="9900"/>
        </w:tabs>
        <w:spacing w:before="40" w:after="40" w:line="240" w:lineRule="auto"/>
        <w:jc w:val="both"/>
        <w:rPr>
          <w:rFonts w:ascii="Arial" w:hAnsi="Arial" w:cs="Arial"/>
          <w:bCs/>
          <w:i/>
          <w:sz w:val="21"/>
          <w:szCs w:val="21"/>
        </w:rPr>
      </w:pPr>
      <w:r w:rsidRPr="00035D18">
        <w:rPr>
          <w:rFonts w:ascii="Arial" w:hAnsi="Arial" w:cs="Arial"/>
          <w:b/>
          <w:bCs/>
          <w:i/>
          <w:sz w:val="21"/>
          <w:szCs w:val="21"/>
          <w:u w:val="single"/>
        </w:rPr>
        <w:t xml:space="preserve">Notable Achievements: </w:t>
      </w:r>
    </w:p>
    <w:p w:rsidR="005D4F1E" w:rsidRDefault="005D4F1E" w:rsidP="00035D18">
      <w:pPr>
        <w:pStyle w:val="ListParagraph"/>
        <w:numPr>
          <w:ilvl w:val="0"/>
          <w:numId w:val="32"/>
        </w:numPr>
        <w:tabs>
          <w:tab w:val="right" w:pos="9900"/>
        </w:tabs>
        <w:spacing w:before="80" w:after="0" w:line="240" w:lineRule="auto"/>
        <w:contextualSpacing w:val="0"/>
        <w:rPr>
          <w:rFonts w:ascii="Arial" w:hAnsi="Arial" w:cs="Arial"/>
          <w:bCs/>
          <w:sz w:val="21"/>
          <w:szCs w:val="21"/>
        </w:rPr>
      </w:pPr>
      <w:r w:rsidRPr="00C52565">
        <w:rPr>
          <w:rFonts w:ascii="Arial" w:hAnsi="Arial" w:cs="Arial"/>
          <w:bCs/>
          <w:sz w:val="21"/>
          <w:szCs w:val="21"/>
        </w:rPr>
        <w:t xml:space="preserve">Ranked as the #1 Producer throughout tenure, developed and cultivated a powerful portfolio of accounts. </w:t>
      </w:r>
    </w:p>
    <w:p w:rsidR="001872E0" w:rsidRPr="00C52565" w:rsidRDefault="001872E0" w:rsidP="00035D18">
      <w:pPr>
        <w:pStyle w:val="ListParagraph"/>
        <w:numPr>
          <w:ilvl w:val="0"/>
          <w:numId w:val="32"/>
        </w:numPr>
        <w:tabs>
          <w:tab w:val="right" w:pos="9900"/>
        </w:tabs>
        <w:spacing w:before="80" w:after="0" w:line="240" w:lineRule="auto"/>
        <w:contextualSpacing w:val="0"/>
        <w:rPr>
          <w:rFonts w:ascii="Arial" w:hAnsi="Arial" w:cs="Arial"/>
          <w:bCs/>
          <w:sz w:val="21"/>
          <w:szCs w:val="21"/>
        </w:rPr>
      </w:pPr>
      <w:r>
        <w:rPr>
          <w:rFonts w:ascii="Arial" w:hAnsi="Arial" w:cs="Arial"/>
          <w:bCs/>
          <w:sz w:val="21"/>
          <w:szCs w:val="21"/>
        </w:rPr>
        <w:lastRenderedPageBreak/>
        <w:t xml:space="preserve">Achieved a 96%+ renewal rate on client accounts; built and managed a book of business with 600+ accounts. </w:t>
      </w:r>
    </w:p>
    <w:p w:rsidR="005D4F1E" w:rsidRPr="00C52565" w:rsidRDefault="00BD57B4" w:rsidP="00035D18">
      <w:pPr>
        <w:pStyle w:val="ListParagraph"/>
        <w:numPr>
          <w:ilvl w:val="0"/>
          <w:numId w:val="32"/>
        </w:numPr>
        <w:tabs>
          <w:tab w:val="right" w:pos="9900"/>
        </w:tabs>
        <w:spacing w:before="80" w:after="0" w:line="240" w:lineRule="auto"/>
        <w:contextualSpacing w:val="0"/>
        <w:rPr>
          <w:rFonts w:ascii="Arial" w:hAnsi="Arial" w:cs="Arial"/>
          <w:bCs/>
          <w:sz w:val="21"/>
          <w:szCs w:val="21"/>
        </w:rPr>
      </w:pPr>
      <w:r w:rsidRPr="00C52565">
        <w:rPr>
          <w:rFonts w:ascii="Arial" w:hAnsi="Arial" w:cs="Arial"/>
          <w:bCs/>
          <w:sz w:val="21"/>
          <w:szCs w:val="21"/>
        </w:rPr>
        <w:t xml:space="preserve">Expanded </w:t>
      </w:r>
      <w:r w:rsidR="005D4F1E" w:rsidRPr="00C52565">
        <w:rPr>
          <w:rFonts w:ascii="Arial" w:hAnsi="Arial" w:cs="Arial"/>
          <w:bCs/>
          <w:sz w:val="21"/>
          <w:szCs w:val="21"/>
        </w:rPr>
        <w:t xml:space="preserve">product and service </w:t>
      </w:r>
      <w:r w:rsidRPr="00C52565">
        <w:rPr>
          <w:rFonts w:ascii="Arial" w:hAnsi="Arial" w:cs="Arial"/>
          <w:bCs/>
          <w:sz w:val="21"/>
          <w:szCs w:val="21"/>
        </w:rPr>
        <w:t>offerings to include P&amp;C products that matched customers needs including malpractice, commercial liability, property, workers’ compensation and personal lines.</w:t>
      </w:r>
    </w:p>
    <w:p w:rsidR="00F4233E" w:rsidRPr="00F4233E" w:rsidRDefault="005D4F1E" w:rsidP="00F4233E">
      <w:pPr>
        <w:pStyle w:val="ListParagraph"/>
        <w:numPr>
          <w:ilvl w:val="0"/>
          <w:numId w:val="32"/>
        </w:numPr>
        <w:tabs>
          <w:tab w:val="right" w:pos="9900"/>
        </w:tabs>
        <w:spacing w:before="80" w:after="0" w:line="240" w:lineRule="auto"/>
        <w:contextualSpacing w:val="0"/>
        <w:rPr>
          <w:rFonts w:ascii="Arial" w:hAnsi="Arial" w:cs="Arial"/>
          <w:sz w:val="21"/>
          <w:szCs w:val="21"/>
        </w:rPr>
      </w:pPr>
      <w:r w:rsidRPr="00C52565">
        <w:rPr>
          <w:rFonts w:ascii="Arial" w:hAnsi="Arial" w:cs="Arial"/>
          <w:bCs/>
          <w:sz w:val="21"/>
          <w:szCs w:val="21"/>
        </w:rPr>
        <w:t>Created entryway into a new market segment that propelled revenues</w:t>
      </w:r>
      <w:r w:rsidR="00F4233E">
        <w:rPr>
          <w:rFonts w:ascii="Arial" w:hAnsi="Arial" w:cs="Arial"/>
          <w:bCs/>
          <w:sz w:val="21"/>
          <w:szCs w:val="21"/>
        </w:rPr>
        <w:t xml:space="preserve">. Experienced gaining trust and distilling value for a 36-month sales lifecycle. </w:t>
      </w:r>
    </w:p>
    <w:p w:rsidR="005D4F1E" w:rsidRPr="00F4233E" w:rsidRDefault="005D4F1E" w:rsidP="000D2584">
      <w:pPr>
        <w:tabs>
          <w:tab w:val="right" w:pos="9900"/>
        </w:tabs>
        <w:spacing w:before="160" w:after="0" w:line="240" w:lineRule="auto"/>
        <w:rPr>
          <w:rFonts w:ascii="Arial" w:hAnsi="Arial" w:cs="Arial"/>
          <w:sz w:val="21"/>
          <w:szCs w:val="21"/>
        </w:rPr>
      </w:pPr>
      <w:r w:rsidRPr="00F4233E">
        <w:rPr>
          <w:rFonts w:ascii="Arial" w:hAnsi="Arial" w:cs="Arial"/>
          <w:b/>
          <w:caps/>
          <w:sz w:val="21"/>
          <w:szCs w:val="21"/>
        </w:rPr>
        <w:t xml:space="preserve">ROBERT ELLIS &amp; ASSOCIATES, </w:t>
      </w:r>
      <w:r w:rsidRPr="00F4233E">
        <w:rPr>
          <w:rFonts w:ascii="Arial" w:hAnsi="Arial" w:cs="Arial"/>
          <w:b/>
          <w:sz w:val="21"/>
          <w:szCs w:val="21"/>
        </w:rPr>
        <w:t>Mandeville, LA</w:t>
      </w:r>
      <w:r w:rsidRPr="00F4233E">
        <w:rPr>
          <w:rFonts w:ascii="Arial" w:hAnsi="Arial" w:cs="Arial"/>
          <w:b/>
          <w:sz w:val="21"/>
          <w:szCs w:val="21"/>
        </w:rPr>
        <w:tab/>
        <w:t>2003 to 2011</w:t>
      </w:r>
    </w:p>
    <w:p w:rsidR="005D4F1E" w:rsidRPr="00C52565" w:rsidRDefault="005D4F1E" w:rsidP="000C474F">
      <w:pPr>
        <w:spacing w:after="40" w:line="240" w:lineRule="auto"/>
        <w:rPr>
          <w:rFonts w:ascii="Arial" w:hAnsi="Arial" w:cs="Arial"/>
          <w:b/>
          <w:sz w:val="21"/>
          <w:szCs w:val="21"/>
        </w:rPr>
      </w:pPr>
      <w:r w:rsidRPr="00C52565">
        <w:rPr>
          <w:rFonts w:ascii="Arial" w:hAnsi="Arial" w:cs="Arial"/>
          <w:b/>
          <w:sz w:val="21"/>
          <w:szCs w:val="21"/>
        </w:rPr>
        <w:t>Vice President / Producer</w:t>
      </w:r>
    </w:p>
    <w:p w:rsidR="005D4F1E" w:rsidRPr="00C52565" w:rsidRDefault="000A59D6" w:rsidP="005D4F1E">
      <w:pPr>
        <w:tabs>
          <w:tab w:val="right" w:pos="9900"/>
        </w:tabs>
        <w:spacing w:before="40" w:after="0" w:line="240" w:lineRule="auto"/>
        <w:jc w:val="both"/>
        <w:rPr>
          <w:rFonts w:ascii="Arial" w:hAnsi="Arial" w:cs="Arial"/>
          <w:bCs/>
          <w:sz w:val="21"/>
          <w:szCs w:val="21"/>
        </w:rPr>
      </w:pPr>
      <w:r w:rsidRPr="00C52565">
        <w:rPr>
          <w:rFonts w:ascii="Arial" w:hAnsi="Arial" w:cs="Arial"/>
          <w:bCs/>
          <w:sz w:val="21"/>
          <w:szCs w:val="21"/>
        </w:rPr>
        <w:t>Led daily operations including client cultivation, relationship management and account development. Oversaw all branding and marketing strategies and executions</w:t>
      </w:r>
      <w:r w:rsidR="00BE4E38">
        <w:rPr>
          <w:rFonts w:ascii="Arial" w:hAnsi="Arial" w:cs="Arial"/>
          <w:bCs/>
          <w:sz w:val="21"/>
          <w:szCs w:val="21"/>
        </w:rPr>
        <w:t>.</w:t>
      </w:r>
    </w:p>
    <w:p w:rsidR="001872E0" w:rsidRDefault="001872E0" w:rsidP="001872E0">
      <w:pPr>
        <w:pStyle w:val="ListParagraph"/>
        <w:numPr>
          <w:ilvl w:val="0"/>
          <w:numId w:val="30"/>
        </w:numPr>
        <w:rPr>
          <w:rFonts w:ascii="Arial" w:hAnsi="Arial" w:cs="Arial"/>
          <w:bCs/>
          <w:sz w:val="21"/>
          <w:szCs w:val="21"/>
        </w:rPr>
      </w:pPr>
      <w:r>
        <w:rPr>
          <w:rFonts w:ascii="Arial" w:hAnsi="Arial" w:cs="Arial"/>
          <w:bCs/>
          <w:sz w:val="21"/>
          <w:szCs w:val="21"/>
        </w:rPr>
        <w:t xml:space="preserve">Managed a client portfolio comprised of </w:t>
      </w:r>
      <w:r w:rsidRPr="001872E0">
        <w:rPr>
          <w:rFonts w:ascii="Arial" w:hAnsi="Arial" w:cs="Arial"/>
          <w:bCs/>
          <w:sz w:val="21"/>
          <w:szCs w:val="21"/>
        </w:rPr>
        <w:t>several hundred accounts, many of which</w:t>
      </w:r>
      <w:r>
        <w:rPr>
          <w:rFonts w:ascii="Arial" w:hAnsi="Arial" w:cs="Arial"/>
          <w:bCs/>
          <w:sz w:val="21"/>
          <w:szCs w:val="21"/>
        </w:rPr>
        <w:t xml:space="preserve"> were </w:t>
      </w:r>
      <w:r w:rsidRPr="001872E0">
        <w:rPr>
          <w:rFonts w:ascii="Arial" w:hAnsi="Arial" w:cs="Arial"/>
          <w:bCs/>
          <w:sz w:val="21"/>
          <w:szCs w:val="21"/>
        </w:rPr>
        <w:t>sold</w:t>
      </w:r>
      <w:r>
        <w:rPr>
          <w:rFonts w:ascii="Arial" w:hAnsi="Arial" w:cs="Arial"/>
          <w:bCs/>
          <w:sz w:val="21"/>
          <w:szCs w:val="21"/>
        </w:rPr>
        <w:t xml:space="preserve">; </w:t>
      </w:r>
      <w:r w:rsidRPr="001872E0">
        <w:rPr>
          <w:rFonts w:ascii="Arial" w:hAnsi="Arial" w:cs="Arial"/>
          <w:bCs/>
          <w:sz w:val="21"/>
          <w:szCs w:val="21"/>
        </w:rPr>
        <w:t xml:space="preserve">achieved a 96% renewal rate </w:t>
      </w:r>
      <w:r>
        <w:rPr>
          <w:rFonts w:ascii="Arial" w:hAnsi="Arial" w:cs="Arial"/>
          <w:bCs/>
          <w:sz w:val="21"/>
          <w:szCs w:val="21"/>
        </w:rPr>
        <w:t>on book of business</w:t>
      </w:r>
      <w:r w:rsidRPr="001872E0">
        <w:rPr>
          <w:rFonts w:ascii="Arial" w:hAnsi="Arial" w:cs="Arial"/>
          <w:bCs/>
          <w:sz w:val="21"/>
          <w:szCs w:val="21"/>
        </w:rPr>
        <w:t>.</w:t>
      </w:r>
    </w:p>
    <w:p w:rsidR="005D4F1E" w:rsidRPr="00C52565" w:rsidRDefault="000A59D6" w:rsidP="00035D18">
      <w:pPr>
        <w:pStyle w:val="ListParagraph"/>
        <w:numPr>
          <w:ilvl w:val="0"/>
          <w:numId w:val="30"/>
        </w:numPr>
        <w:tabs>
          <w:tab w:val="right" w:pos="9900"/>
        </w:tabs>
        <w:spacing w:before="80" w:after="0" w:line="240" w:lineRule="auto"/>
        <w:contextualSpacing w:val="0"/>
        <w:rPr>
          <w:rFonts w:ascii="Arial" w:hAnsi="Arial" w:cs="Arial"/>
          <w:bCs/>
          <w:sz w:val="21"/>
          <w:szCs w:val="21"/>
        </w:rPr>
      </w:pPr>
      <w:r w:rsidRPr="00C52565">
        <w:rPr>
          <w:rFonts w:ascii="Arial" w:hAnsi="Arial" w:cs="Arial"/>
          <w:bCs/>
          <w:sz w:val="21"/>
          <w:szCs w:val="21"/>
        </w:rPr>
        <w:t>Leveraged financial background to drive efficiencies and cost savings for clients; served as a key resource and analyst, identifying opportunities to strengthen their compensation package offerings.</w:t>
      </w:r>
    </w:p>
    <w:p w:rsidR="00A318DF" w:rsidRDefault="00A318DF" w:rsidP="00035D18">
      <w:pPr>
        <w:pStyle w:val="ListParagraph"/>
        <w:numPr>
          <w:ilvl w:val="0"/>
          <w:numId w:val="30"/>
        </w:numPr>
        <w:tabs>
          <w:tab w:val="left" w:pos="5580"/>
          <w:tab w:val="left" w:pos="5670"/>
          <w:tab w:val="right" w:pos="9900"/>
        </w:tabs>
        <w:spacing w:before="80" w:after="0" w:line="240" w:lineRule="auto"/>
        <w:contextualSpacing w:val="0"/>
        <w:jc w:val="both"/>
        <w:rPr>
          <w:rFonts w:ascii="Arial" w:hAnsi="Arial" w:cs="Arial"/>
          <w:bCs/>
          <w:sz w:val="21"/>
          <w:szCs w:val="21"/>
        </w:rPr>
      </w:pPr>
      <w:r w:rsidRPr="00C52565">
        <w:rPr>
          <w:rFonts w:ascii="Arial" w:hAnsi="Arial" w:cs="Arial"/>
          <w:bCs/>
          <w:sz w:val="21"/>
          <w:szCs w:val="21"/>
        </w:rPr>
        <w:t>Led continuous improvement initiatives to update budget and forecasting policies/procedures as well as assist in the development and integration of new data systems to help manage the business.</w:t>
      </w:r>
    </w:p>
    <w:p w:rsidR="001872E0" w:rsidRDefault="001872E0" w:rsidP="001872E0">
      <w:pPr>
        <w:pStyle w:val="ListParagraph"/>
        <w:numPr>
          <w:ilvl w:val="0"/>
          <w:numId w:val="30"/>
        </w:numPr>
        <w:rPr>
          <w:rFonts w:ascii="Arial" w:hAnsi="Arial" w:cs="Arial"/>
          <w:bCs/>
          <w:sz w:val="21"/>
          <w:szCs w:val="21"/>
        </w:rPr>
      </w:pPr>
      <w:r>
        <w:rPr>
          <w:rFonts w:ascii="Arial" w:hAnsi="Arial" w:cs="Arial"/>
          <w:bCs/>
          <w:sz w:val="21"/>
          <w:szCs w:val="21"/>
        </w:rPr>
        <w:t>C</w:t>
      </w:r>
      <w:r w:rsidRPr="001872E0">
        <w:rPr>
          <w:rFonts w:ascii="Arial" w:hAnsi="Arial" w:cs="Arial"/>
          <w:bCs/>
          <w:sz w:val="21"/>
          <w:szCs w:val="21"/>
        </w:rPr>
        <w:t>reated and optimized spreadsheets that allowed for not only detailed plan comparisons but included a repository of information to run the sales business</w:t>
      </w:r>
      <w:r>
        <w:rPr>
          <w:rFonts w:ascii="Arial" w:hAnsi="Arial" w:cs="Arial"/>
          <w:bCs/>
          <w:sz w:val="21"/>
          <w:szCs w:val="21"/>
        </w:rPr>
        <w:t>.</w:t>
      </w:r>
    </w:p>
    <w:p w:rsidR="000A59D6" w:rsidRPr="001872E0" w:rsidRDefault="001872E0" w:rsidP="001872E0">
      <w:pPr>
        <w:pStyle w:val="ListParagraph"/>
        <w:numPr>
          <w:ilvl w:val="0"/>
          <w:numId w:val="30"/>
        </w:numPr>
        <w:rPr>
          <w:rFonts w:ascii="Arial" w:hAnsi="Arial" w:cs="Arial"/>
          <w:bCs/>
          <w:sz w:val="21"/>
          <w:szCs w:val="21"/>
        </w:rPr>
      </w:pPr>
      <w:r w:rsidRPr="001872E0">
        <w:rPr>
          <w:rFonts w:ascii="Arial" w:hAnsi="Arial" w:cs="Arial"/>
          <w:bCs/>
          <w:sz w:val="21"/>
          <w:szCs w:val="21"/>
        </w:rPr>
        <w:t>Sold and managed multiple mid-market group health and ancillary accounts on both a commission and fee-for-service basis.</w:t>
      </w:r>
    </w:p>
    <w:p w:rsidR="000A59D6" w:rsidRPr="00C52565" w:rsidRDefault="000A59D6" w:rsidP="000A59D6">
      <w:pPr>
        <w:spacing w:after="40" w:line="240" w:lineRule="auto"/>
        <w:rPr>
          <w:rFonts w:ascii="Arial" w:hAnsi="Arial" w:cs="Arial"/>
          <w:sz w:val="21"/>
          <w:szCs w:val="21"/>
        </w:rPr>
      </w:pPr>
      <w:r w:rsidRPr="00C52565">
        <w:rPr>
          <w:rFonts w:ascii="Arial" w:hAnsi="Arial" w:cs="Arial"/>
          <w:b/>
          <w:caps/>
          <w:sz w:val="21"/>
          <w:szCs w:val="21"/>
        </w:rPr>
        <w:t xml:space="preserve">IBM, </w:t>
      </w:r>
      <w:r w:rsidRPr="00C52565">
        <w:rPr>
          <w:rFonts w:ascii="Arial" w:hAnsi="Arial" w:cs="Arial"/>
          <w:b/>
          <w:sz w:val="21"/>
          <w:szCs w:val="21"/>
        </w:rPr>
        <w:t>Chicago, IL and New York, NY</w:t>
      </w:r>
      <w:r w:rsidRPr="00C52565">
        <w:rPr>
          <w:rFonts w:ascii="Arial" w:hAnsi="Arial" w:cs="Arial"/>
          <w:b/>
          <w:sz w:val="21"/>
          <w:szCs w:val="21"/>
        </w:rPr>
        <w:tab/>
      </w:r>
      <w:r w:rsidRPr="00C52565">
        <w:rPr>
          <w:rFonts w:ascii="Arial" w:hAnsi="Arial" w:cs="Arial"/>
          <w:b/>
          <w:sz w:val="21"/>
          <w:szCs w:val="21"/>
        </w:rPr>
        <w:tab/>
      </w:r>
      <w:r w:rsidRPr="00C52565">
        <w:rPr>
          <w:rFonts w:ascii="Arial" w:hAnsi="Arial" w:cs="Arial"/>
          <w:b/>
          <w:sz w:val="21"/>
          <w:szCs w:val="21"/>
        </w:rPr>
        <w:tab/>
      </w:r>
      <w:r w:rsidRPr="00C52565">
        <w:rPr>
          <w:rFonts w:ascii="Arial" w:hAnsi="Arial" w:cs="Arial"/>
          <w:b/>
          <w:sz w:val="21"/>
          <w:szCs w:val="21"/>
        </w:rPr>
        <w:tab/>
      </w:r>
      <w:r w:rsidRPr="00C52565">
        <w:rPr>
          <w:rFonts w:ascii="Arial" w:hAnsi="Arial" w:cs="Arial"/>
          <w:b/>
          <w:sz w:val="21"/>
          <w:szCs w:val="21"/>
        </w:rPr>
        <w:tab/>
      </w:r>
      <w:r w:rsidRPr="00C52565">
        <w:rPr>
          <w:rFonts w:ascii="Arial" w:hAnsi="Arial" w:cs="Arial"/>
          <w:b/>
          <w:sz w:val="21"/>
          <w:szCs w:val="21"/>
        </w:rPr>
        <w:tab/>
      </w:r>
      <w:r w:rsidRPr="00C52565">
        <w:rPr>
          <w:rFonts w:ascii="Arial" w:hAnsi="Arial" w:cs="Arial"/>
          <w:b/>
          <w:sz w:val="21"/>
          <w:szCs w:val="21"/>
        </w:rPr>
        <w:tab/>
      </w:r>
      <w:r w:rsidR="000C474F">
        <w:rPr>
          <w:rFonts w:ascii="Arial" w:hAnsi="Arial" w:cs="Arial"/>
          <w:b/>
          <w:sz w:val="21"/>
          <w:szCs w:val="21"/>
        </w:rPr>
        <w:tab/>
      </w:r>
      <w:r w:rsidRPr="00C52565">
        <w:rPr>
          <w:rFonts w:ascii="Arial" w:hAnsi="Arial" w:cs="Arial"/>
          <w:b/>
          <w:sz w:val="21"/>
          <w:szCs w:val="21"/>
        </w:rPr>
        <w:t>1999 to 2003</w:t>
      </w:r>
    </w:p>
    <w:p w:rsidR="000A59D6" w:rsidRPr="00C52565" w:rsidRDefault="000A59D6" w:rsidP="000C474F">
      <w:pPr>
        <w:spacing w:after="40" w:line="240" w:lineRule="auto"/>
        <w:rPr>
          <w:rFonts w:ascii="Arial" w:hAnsi="Arial" w:cs="Arial"/>
          <w:b/>
          <w:sz w:val="21"/>
          <w:szCs w:val="21"/>
        </w:rPr>
      </w:pPr>
      <w:r w:rsidRPr="00C52565">
        <w:rPr>
          <w:rFonts w:ascii="Arial" w:hAnsi="Arial" w:cs="Arial"/>
          <w:b/>
          <w:sz w:val="21"/>
          <w:szCs w:val="21"/>
        </w:rPr>
        <w:t xml:space="preserve">Financial Analyst / Accounting Analyst </w:t>
      </w:r>
    </w:p>
    <w:p w:rsidR="000A59D6" w:rsidRDefault="000A59D6" w:rsidP="00A318DF">
      <w:pPr>
        <w:tabs>
          <w:tab w:val="left" w:pos="5580"/>
          <w:tab w:val="left" w:pos="5670"/>
          <w:tab w:val="right" w:pos="9900"/>
        </w:tabs>
        <w:spacing w:before="40" w:after="0" w:line="240" w:lineRule="auto"/>
        <w:jc w:val="both"/>
        <w:rPr>
          <w:rFonts w:ascii="Arial" w:hAnsi="Arial" w:cs="Arial"/>
          <w:bCs/>
          <w:sz w:val="21"/>
          <w:szCs w:val="21"/>
        </w:rPr>
      </w:pPr>
      <w:r w:rsidRPr="00C52565">
        <w:rPr>
          <w:rFonts w:ascii="Arial" w:hAnsi="Arial" w:cs="Arial"/>
          <w:bCs/>
          <w:sz w:val="21"/>
          <w:szCs w:val="21"/>
        </w:rPr>
        <w:t xml:space="preserve">Utilized modeling tools with assumptions, provided detailed analysis to key project executives </w:t>
      </w:r>
      <w:r w:rsidR="00A318DF" w:rsidRPr="00C52565">
        <w:rPr>
          <w:rFonts w:ascii="Arial" w:hAnsi="Arial" w:cs="Arial"/>
          <w:bCs/>
          <w:sz w:val="21"/>
          <w:szCs w:val="21"/>
        </w:rPr>
        <w:t>and made recommendations to improve greater efficiency and effectiveness while tracking progress. Applied GAAP and provided financial analyst support in various monthly and quarterly company closings, Global Services division</w:t>
      </w:r>
      <w:r w:rsidR="00C52565">
        <w:rPr>
          <w:rFonts w:ascii="Arial" w:hAnsi="Arial" w:cs="Arial"/>
          <w:bCs/>
          <w:sz w:val="21"/>
          <w:szCs w:val="21"/>
        </w:rPr>
        <w:t>.</w:t>
      </w:r>
    </w:p>
    <w:p w:rsidR="00A318DF" w:rsidRPr="00C52565" w:rsidRDefault="00A318DF" w:rsidP="00035D18">
      <w:pPr>
        <w:pStyle w:val="ListParagraph"/>
        <w:numPr>
          <w:ilvl w:val="0"/>
          <w:numId w:val="29"/>
        </w:numPr>
        <w:tabs>
          <w:tab w:val="left" w:pos="5580"/>
          <w:tab w:val="left" w:pos="5670"/>
          <w:tab w:val="right" w:pos="9900"/>
        </w:tabs>
        <w:spacing w:before="80" w:after="0" w:line="240" w:lineRule="auto"/>
        <w:contextualSpacing w:val="0"/>
        <w:rPr>
          <w:rFonts w:ascii="Arial" w:hAnsi="Arial" w:cs="Arial"/>
          <w:bCs/>
          <w:sz w:val="21"/>
          <w:szCs w:val="21"/>
        </w:rPr>
      </w:pPr>
      <w:r w:rsidRPr="00C52565">
        <w:rPr>
          <w:rFonts w:ascii="Arial" w:hAnsi="Arial" w:cs="Arial"/>
          <w:bCs/>
          <w:sz w:val="21"/>
          <w:szCs w:val="21"/>
        </w:rPr>
        <w:t xml:space="preserve">Mitigated risks by closely monitoring controls and identifying best practices.  </w:t>
      </w:r>
    </w:p>
    <w:p w:rsidR="00A318DF" w:rsidRPr="00C52565" w:rsidRDefault="00A318DF" w:rsidP="00035D18">
      <w:pPr>
        <w:pStyle w:val="ListParagraph"/>
        <w:numPr>
          <w:ilvl w:val="0"/>
          <w:numId w:val="28"/>
        </w:numPr>
        <w:tabs>
          <w:tab w:val="left" w:pos="5580"/>
          <w:tab w:val="left" w:pos="5670"/>
          <w:tab w:val="right" w:pos="9900"/>
        </w:tabs>
        <w:spacing w:before="80" w:after="0" w:line="240" w:lineRule="auto"/>
        <w:contextualSpacing w:val="0"/>
        <w:rPr>
          <w:rFonts w:ascii="Arial" w:hAnsi="Arial" w:cs="Arial"/>
          <w:bCs/>
          <w:sz w:val="21"/>
          <w:szCs w:val="21"/>
        </w:rPr>
      </w:pPr>
      <w:r w:rsidRPr="00C52565">
        <w:rPr>
          <w:rFonts w:ascii="Arial" w:hAnsi="Arial" w:cs="Arial"/>
          <w:bCs/>
          <w:sz w:val="21"/>
          <w:szCs w:val="21"/>
        </w:rPr>
        <w:t>Developed extensive financial models and expense reporting mechanisms to support strategic analysis of business units and subsequent tracking of actual performance against forecast.</w:t>
      </w:r>
    </w:p>
    <w:p w:rsidR="00BD57B4" w:rsidRPr="00C52565" w:rsidRDefault="00BD57B4" w:rsidP="00BD57B4">
      <w:pPr>
        <w:tabs>
          <w:tab w:val="right" w:pos="9900"/>
        </w:tabs>
        <w:spacing w:before="40" w:after="0" w:line="240" w:lineRule="auto"/>
        <w:rPr>
          <w:rFonts w:ascii="Arial" w:hAnsi="Arial" w:cs="Arial"/>
          <w:bCs/>
          <w:sz w:val="21"/>
          <w:szCs w:val="21"/>
        </w:rPr>
      </w:pPr>
    </w:p>
    <w:p w:rsidR="00AA3CE8" w:rsidRPr="00C52565" w:rsidRDefault="00AA3CE8" w:rsidP="001872E0">
      <w:pPr>
        <w:pBdr>
          <w:bottom w:val="single" w:sz="8" w:space="1" w:color="auto"/>
        </w:pBdr>
        <w:rPr>
          <w:rFonts w:ascii="Arial" w:hAnsi="Arial" w:cs="Arial"/>
          <w:b/>
          <w:caps/>
          <w:color w:val="17365D" w:themeColor="text2" w:themeShade="BF"/>
        </w:rPr>
      </w:pPr>
      <w:r>
        <w:rPr>
          <w:rFonts w:ascii="Arial" w:hAnsi="Arial" w:cs="Arial"/>
          <w:b/>
          <w:caps/>
          <w:color w:val="17365D" w:themeColor="text2" w:themeShade="BF"/>
        </w:rPr>
        <w:t>additional</w:t>
      </w:r>
      <w:r w:rsidRPr="00C52565">
        <w:rPr>
          <w:rFonts w:ascii="Arial" w:hAnsi="Arial" w:cs="Arial"/>
          <w:b/>
          <w:caps/>
          <w:color w:val="17365D" w:themeColor="text2" w:themeShade="BF"/>
        </w:rPr>
        <w:t xml:space="preserve"> EXPERIENCE</w:t>
      </w:r>
    </w:p>
    <w:p w:rsidR="00CE64B1" w:rsidRPr="00C52565" w:rsidRDefault="00CE64B1" w:rsidP="00CE64B1">
      <w:pPr>
        <w:spacing w:after="40" w:line="240" w:lineRule="auto"/>
        <w:rPr>
          <w:rFonts w:ascii="Arial" w:hAnsi="Arial" w:cs="Arial"/>
          <w:sz w:val="21"/>
          <w:szCs w:val="21"/>
        </w:rPr>
      </w:pPr>
      <w:r w:rsidRPr="00C52565">
        <w:rPr>
          <w:rFonts w:ascii="Arial" w:hAnsi="Arial" w:cs="Arial"/>
          <w:b/>
          <w:caps/>
          <w:sz w:val="21"/>
          <w:szCs w:val="21"/>
        </w:rPr>
        <w:t xml:space="preserve">CITY OF MANDEVILLE, </w:t>
      </w:r>
      <w:r w:rsidRPr="00C52565">
        <w:rPr>
          <w:rFonts w:ascii="Arial" w:hAnsi="Arial" w:cs="Arial"/>
          <w:b/>
          <w:sz w:val="21"/>
          <w:szCs w:val="21"/>
        </w:rPr>
        <w:t>M</w:t>
      </w:r>
      <w:r w:rsidR="00AA43F0" w:rsidRPr="00C52565">
        <w:rPr>
          <w:rFonts w:ascii="Arial" w:hAnsi="Arial" w:cs="Arial"/>
          <w:b/>
          <w:sz w:val="21"/>
          <w:szCs w:val="21"/>
        </w:rPr>
        <w:t>a</w:t>
      </w:r>
      <w:r w:rsidRPr="00C52565">
        <w:rPr>
          <w:rFonts w:ascii="Arial" w:hAnsi="Arial" w:cs="Arial"/>
          <w:b/>
          <w:sz w:val="21"/>
          <w:szCs w:val="21"/>
        </w:rPr>
        <w:t>ndeville, LA</w:t>
      </w:r>
      <w:r w:rsidRPr="00C52565">
        <w:rPr>
          <w:rFonts w:ascii="Arial" w:hAnsi="Arial" w:cs="Arial"/>
          <w:b/>
          <w:sz w:val="21"/>
          <w:szCs w:val="21"/>
        </w:rPr>
        <w:tab/>
      </w:r>
      <w:r w:rsidRPr="00C52565">
        <w:rPr>
          <w:rFonts w:ascii="Arial" w:hAnsi="Arial" w:cs="Arial"/>
          <w:b/>
          <w:sz w:val="21"/>
          <w:szCs w:val="21"/>
        </w:rPr>
        <w:tab/>
      </w:r>
      <w:r w:rsidRPr="00C52565">
        <w:rPr>
          <w:rFonts w:ascii="Arial" w:hAnsi="Arial" w:cs="Arial"/>
          <w:b/>
          <w:sz w:val="21"/>
          <w:szCs w:val="21"/>
        </w:rPr>
        <w:tab/>
      </w:r>
      <w:r w:rsidRPr="00C52565">
        <w:rPr>
          <w:rFonts w:ascii="Arial" w:hAnsi="Arial" w:cs="Arial"/>
          <w:b/>
          <w:sz w:val="21"/>
          <w:szCs w:val="21"/>
        </w:rPr>
        <w:tab/>
      </w:r>
      <w:r w:rsidR="00AA43F0" w:rsidRPr="00C52565">
        <w:rPr>
          <w:rFonts w:ascii="Arial" w:hAnsi="Arial" w:cs="Arial"/>
          <w:b/>
          <w:sz w:val="21"/>
          <w:szCs w:val="21"/>
        </w:rPr>
        <w:tab/>
      </w:r>
      <w:r w:rsidR="00AA43F0" w:rsidRPr="00C52565">
        <w:rPr>
          <w:rFonts w:ascii="Arial" w:hAnsi="Arial" w:cs="Arial"/>
          <w:b/>
          <w:sz w:val="21"/>
          <w:szCs w:val="21"/>
        </w:rPr>
        <w:tab/>
      </w:r>
      <w:r w:rsidR="00A1487A">
        <w:rPr>
          <w:rFonts w:ascii="Arial" w:hAnsi="Arial" w:cs="Arial"/>
          <w:b/>
          <w:sz w:val="21"/>
          <w:szCs w:val="21"/>
        </w:rPr>
        <w:t>Jun 2012</w:t>
      </w:r>
      <w:r w:rsidRPr="00C52565">
        <w:rPr>
          <w:rFonts w:ascii="Arial" w:hAnsi="Arial" w:cs="Arial"/>
          <w:b/>
          <w:sz w:val="21"/>
          <w:szCs w:val="21"/>
        </w:rPr>
        <w:t xml:space="preserve"> to </w:t>
      </w:r>
      <w:r w:rsidR="00233E15">
        <w:rPr>
          <w:rFonts w:ascii="Arial" w:hAnsi="Arial" w:cs="Arial"/>
          <w:b/>
          <w:sz w:val="21"/>
          <w:szCs w:val="21"/>
        </w:rPr>
        <w:t xml:space="preserve">Present </w:t>
      </w:r>
    </w:p>
    <w:p w:rsidR="00CE64B1" w:rsidRPr="00C52565" w:rsidRDefault="004617AE" w:rsidP="000C474F">
      <w:pPr>
        <w:spacing w:after="40" w:line="240" w:lineRule="auto"/>
        <w:rPr>
          <w:rFonts w:ascii="Arial" w:hAnsi="Arial" w:cs="Arial"/>
          <w:b/>
          <w:sz w:val="21"/>
          <w:szCs w:val="21"/>
        </w:rPr>
      </w:pPr>
      <w:r w:rsidRPr="00C52565">
        <w:rPr>
          <w:rFonts w:ascii="Arial" w:hAnsi="Arial" w:cs="Arial"/>
          <w:b/>
          <w:sz w:val="21"/>
          <w:szCs w:val="21"/>
        </w:rPr>
        <w:t xml:space="preserve">District One Council Member </w:t>
      </w:r>
    </w:p>
    <w:p w:rsidR="00CE64B1" w:rsidRDefault="004617AE" w:rsidP="005B7FE2">
      <w:pPr>
        <w:tabs>
          <w:tab w:val="right" w:pos="9900"/>
        </w:tabs>
        <w:spacing w:before="40" w:after="0" w:line="240" w:lineRule="auto"/>
        <w:jc w:val="both"/>
        <w:rPr>
          <w:rFonts w:ascii="Arial" w:hAnsi="Arial" w:cs="Arial"/>
          <w:bCs/>
          <w:sz w:val="21"/>
          <w:szCs w:val="21"/>
        </w:rPr>
      </w:pPr>
      <w:r w:rsidRPr="00C52565">
        <w:rPr>
          <w:rFonts w:ascii="Arial" w:hAnsi="Arial" w:cs="Arial"/>
          <w:bCs/>
          <w:sz w:val="21"/>
          <w:szCs w:val="21"/>
        </w:rPr>
        <w:t xml:space="preserve">Elected public </w:t>
      </w:r>
      <w:r w:rsidR="005D20EB" w:rsidRPr="00C52565">
        <w:rPr>
          <w:rFonts w:ascii="Arial" w:hAnsi="Arial" w:cs="Arial"/>
          <w:bCs/>
          <w:sz w:val="21"/>
          <w:szCs w:val="21"/>
        </w:rPr>
        <w:t xml:space="preserve">official for the City of Mandeville, LA. </w:t>
      </w:r>
      <w:r w:rsidR="005B7FE2" w:rsidRPr="00C52565">
        <w:rPr>
          <w:rFonts w:ascii="Arial" w:hAnsi="Arial" w:cs="Arial"/>
          <w:bCs/>
          <w:sz w:val="21"/>
          <w:szCs w:val="21"/>
        </w:rPr>
        <w:t>Cultivate and m</w:t>
      </w:r>
      <w:r w:rsidR="005D20EB" w:rsidRPr="00C52565">
        <w:rPr>
          <w:rFonts w:ascii="Arial" w:hAnsi="Arial" w:cs="Arial"/>
          <w:bCs/>
          <w:sz w:val="21"/>
          <w:szCs w:val="21"/>
        </w:rPr>
        <w:t>anage relationships</w:t>
      </w:r>
      <w:r w:rsidR="005B7FE2" w:rsidRPr="00C52565">
        <w:rPr>
          <w:rFonts w:ascii="Arial" w:hAnsi="Arial" w:cs="Arial"/>
          <w:bCs/>
          <w:sz w:val="21"/>
          <w:szCs w:val="21"/>
        </w:rPr>
        <w:t>;</w:t>
      </w:r>
      <w:r w:rsidR="005D20EB" w:rsidRPr="00C52565">
        <w:rPr>
          <w:rFonts w:ascii="Arial" w:hAnsi="Arial" w:cs="Arial"/>
          <w:bCs/>
          <w:sz w:val="21"/>
          <w:szCs w:val="21"/>
        </w:rPr>
        <w:t xml:space="preserve"> advocate for and negotiate change with local, state and federal officials and agencies. </w:t>
      </w:r>
      <w:r w:rsidR="00CE64B1" w:rsidRPr="00C52565">
        <w:rPr>
          <w:rFonts w:ascii="Arial" w:hAnsi="Arial" w:cs="Arial"/>
          <w:bCs/>
          <w:sz w:val="21"/>
          <w:szCs w:val="21"/>
        </w:rPr>
        <w:t xml:space="preserve">Generated new business development prospects across LA. </w:t>
      </w:r>
    </w:p>
    <w:p w:rsidR="000148B2" w:rsidRPr="00C52565" w:rsidRDefault="005B7FE2" w:rsidP="00C52565">
      <w:pPr>
        <w:pStyle w:val="ListParagraph"/>
        <w:numPr>
          <w:ilvl w:val="0"/>
          <w:numId w:val="31"/>
        </w:numPr>
        <w:tabs>
          <w:tab w:val="right" w:pos="9900"/>
        </w:tabs>
        <w:spacing w:before="40" w:after="80" w:line="240" w:lineRule="auto"/>
        <w:contextualSpacing w:val="0"/>
        <w:jc w:val="both"/>
        <w:rPr>
          <w:rFonts w:ascii="Arial" w:hAnsi="Arial" w:cs="Arial"/>
          <w:bCs/>
          <w:sz w:val="21"/>
          <w:szCs w:val="21"/>
        </w:rPr>
      </w:pPr>
      <w:r w:rsidRPr="00C52565">
        <w:rPr>
          <w:rFonts w:ascii="Arial" w:hAnsi="Arial" w:cs="Arial"/>
          <w:bCs/>
          <w:sz w:val="21"/>
          <w:szCs w:val="21"/>
        </w:rPr>
        <w:t xml:space="preserve">Authored legislation to increase government transparency and accountability, enacting ordinances that better protects our constituents and border areas. </w:t>
      </w:r>
    </w:p>
    <w:p w:rsidR="000148B2" w:rsidRPr="00C52565" w:rsidRDefault="005B7FE2" w:rsidP="00C52565">
      <w:pPr>
        <w:pStyle w:val="ListParagraph"/>
        <w:numPr>
          <w:ilvl w:val="0"/>
          <w:numId w:val="31"/>
        </w:numPr>
        <w:tabs>
          <w:tab w:val="right" w:pos="9900"/>
        </w:tabs>
        <w:spacing w:before="40" w:after="80" w:line="240" w:lineRule="auto"/>
        <w:contextualSpacing w:val="0"/>
        <w:jc w:val="both"/>
        <w:rPr>
          <w:rFonts w:ascii="Arial" w:hAnsi="Arial" w:cs="Arial"/>
          <w:bCs/>
          <w:sz w:val="21"/>
          <w:szCs w:val="21"/>
        </w:rPr>
      </w:pPr>
      <w:r w:rsidRPr="00C52565">
        <w:rPr>
          <w:rFonts w:ascii="Arial" w:hAnsi="Arial" w:cs="Arial"/>
          <w:bCs/>
          <w:sz w:val="21"/>
          <w:szCs w:val="21"/>
        </w:rPr>
        <w:t xml:space="preserve">Authorized capital improvement funding towards infrastructure projects and advocated with other elected officials for state and Causeway improvements. </w:t>
      </w:r>
    </w:p>
    <w:p w:rsidR="005B7FE2" w:rsidRPr="00C52565" w:rsidRDefault="005B7FE2" w:rsidP="00C52565">
      <w:pPr>
        <w:pStyle w:val="ListParagraph"/>
        <w:numPr>
          <w:ilvl w:val="0"/>
          <w:numId w:val="31"/>
        </w:numPr>
        <w:tabs>
          <w:tab w:val="right" w:pos="9900"/>
        </w:tabs>
        <w:spacing w:before="40" w:after="80" w:line="240" w:lineRule="auto"/>
        <w:contextualSpacing w:val="0"/>
        <w:jc w:val="both"/>
        <w:rPr>
          <w:rFonts w:ascii="Arial" w:hAnsi="Arial" w:cs="Arial"/>
          <w:bCs/>
          <w:sz w:val="21"/>
          <w:szCs w:val="21"/>
        </w:rPr>
      </w:pPr>
      <w:r w:rsidRPr="00C52565">
        <w:rPr>
          <w:rFonts w:ascii="Arial" w:hAnsi="Arial" w:cs="Arial"/>
          <w:bCs/>
          <w:sz w:val="21"/>
          <w:szCs w:val="21"/>
        </w:rPr>
        <w:t xml:space="preserve">Voted for financial efficiencies and process improvements, enacting city property tax reductions. </w:t>
      </w:r>
    </w:p>
    <w:p w:rsidR="005B7FE2" w:rsidRPr="00C52565" w:rsidRDefault="005B7FE2" w:rsidP="00C52565">
      <w:pPr>
        <w:pStyle w:val="ListParagraph"/>
        <w:numPr>
          <w:ilvl w:val="0"/>
          <w:numId w:val="31"/>
        </w:numPr>
        <w:tabs>
          <w:tab w:val="right" w:pos="9900"/>
        </w:tabs>
        <w:spacing w:before="40" w:after="80" w:line="240" w:lineRule="auto"/>
        <w:contextualSpacing w:val="0"/>
        <w:jc w:val="both"/>
        <w:rPr>
          <w:rFonts w:ascii="Arial" w:hAnsi="Arial" w:cs="Arial"/>
          <w:bCs/>
          <w:sz w:val="21"/>
          <w:szCs w:val="21"/>
        </w:rPr>
      </w:pPr>
      <w:r w:rsidRPr="00C52565">
        <w:rPr>
          <w:rFonts w:ascii="Arial" w:hAnsi="Arial" w:cs="Arial"/>
          <w:bCs/>
          <w:sz w:val="21"/>
          <w:szCs w:val="21"/>
        </w:rPr>
        <w:t xml:space="preserve">Staunch supporter for area businesses, development and growth; work with state officials to initiate and support traffic and infrastructure improvements. </w:t>
      </w:r>
    </w:p>
    <w:p w:rsidR="005B7FE2" w:rsidRPr="00C52565" w:rsidRDefault="005B7FE2" w:rsidP="00C52565">
      <w:pPr>
        <w:pStyle w:val="ListParagraph"/>
        <w:numPr>
          <w:ilvl w:val="0"/>
          <w:numId w:val="31"/>
        </w:numPr>
        <w:tabs>
          <w:tab w:val="right" w:pos="9900"/>
        </w:tabs>
        <w:spacing w:before="40" w:after="80" w:line="240" w:lineRule="auto"/>
        <w:contextualSpacing w:val="0"/>
        <w:jc w:val="both"/>
        <w:rPr>
          <w:rFonts w:ascii="Arial" w:hAnsi="Arial" w:cs="Arial"/>
          <w:bCs/>
          <w:sz w:val="21"/>
          <w:szCs w:val="21"/>
        </w:rPr>
      </w:pPr>
      <w:r w:rsidRPr="00C52565">
        <w:rPr>
          <w:rFonts w:ascii="Arial" w:hAnsi="Arial" w:cs="Arial"/>
          <w:bCs/>
          <w:sz w:val="21"/>
          <w:szCs w:val="21"/>
        </w:rPr>
        <w:t xml:space="preserve">Advocate and secure support for initiatives and funding for government employees including MPD. </w:t>
      </w:r>
    </w:p>
    <w:p w:rsidR="00F1297D" w:rsidRPr="00C52565" w:rsidRDefault="00F1297D" w:rsidP="00C52565">
      <w:pPr>
        <w:spacing w:before="200" w:after="0" w:line="240" w:lineRule="auto"/>
        <w:jc w:val="center"/>
        <w:rPr>
          <w:rFonts w:ascii="Arial" w:hAnsi="Arial" w:cs="Arial"/>
          <w:b/>
          <w:smallCaps/>
          <w:color w:val="17365D" w:themeColor="text2" w:themeShade="BF"/>
          <w:sz w:val="24"/>
          <w:szCs w:val="24"/>
        </w:rPr>
      </w:pPr>
      <w:r w:rsidRPr="00C52565">
        <w:rPr>
          <w:rFonts w:ascii="Arial" w:hAnsi="Arial" w:cs="Arial"/>
          <w:b/>
          <w:smallCaps/>
          <w:color w:val="17365D" w:themeColor="text2" w:themeShade="BF"/>
          <w:sz w:val="24"/>
          <w:szCs w:val="24"/>
        </w:rPr>
        <w:t xml:space="preserve">Education &amp; Professional Certifications </w:t>
      </w:r>
    </w:p>
    <w:p w:rsidR="005F1640" w:rsidRPr="00C52565" w:rsidRDefault="00A318DF" w:rsidP="00F0087E">
      <w:pPr>
        <w:spacing w:after="0" w:line="240" w:lineRule="auto"/>
        <w:jc w:val="center"/>
        <w:rPr>
          <w:rFonts w:ascii="Arial" w:hAnsi="Arial" w:cs="Arial"/>
          <w:sz w:val="21"/>
          <w:szCs w:val="21"/>
        </w:rPr>
      </w:pPr>
      <w:r w:rsidRPr="00C52565">
        <w:rPr>
          <w:rFonts w:ascii="Arial" w:hAnsi="Arial" w:cs="Arial"/>
          <w:b/>
          <w:sz w:val="21"/>
          <w:szCs w:val="21"/>
        </w:rPr>
        <w:t>MBA, Finance, Marketing</w:t>
      </w:r>
      <w:r w:rsidR="00105D44" w:rsidRPr="00C52565">
        <w:rPr>
          <w:rFonts w:ascii="Arial" w:hAnsi="Arial" w:cs="Arial"/>
          <w:sz w:val="21"/>
          <w:szCs w:val="21"/>
        </w:rPr>
        <w:t xml:space="preserve">, </w:t>
      </w:r>
      <w:r w:rsidRPr="00C52565">
        <w:rPr>
          <w:rFonts w:ascii="Arial" w:hAnsi="Arial" w:cs="Arial"/>
          <w:sz w:val="21"/>
          <w:szCs w:val="21"/>
        </w:rPr>
        <w:t>Louisiana State University</w:t>
      </w:r>
      <w:r w:rsidR="00105D44" w:rsidRPr="00C52565">
        <w:rPr>
          <w:rFonts w:ascii="Arial" w:hAnsi="Arial" w:cs="Arial"/>
          <w:sz w:val="21"/>
          <w:szCs w:val="21"/>
        </w:rPr>
        <w:t xml:space="preserve">, </w:t>
      </w:r>
      <w:r w:rsidRPr="00C52565">
        <w:rPr>
          <w:rFonts w:ascii="Arial" w:hAnsi="Arial" w:cs="Arial"/>
          <w:sz w:val="21"/>
          <w:szCs w:val="21"/>
        </w:rPr>
        <w:t>1999</w:t>
      </w:r>
    </w:p>
    <w:p w:rsidR="002E39FA" w:rsidRPr="00C52565" w:rsidRDefault="00A318DF" w:rsidP="00F0087E">
      <w:pPr>
        <w:spacing w:after="0" w:line="240" w:lineRule="auto"/>
        <w:jc w:val="center"/>
        <w:rPr>
          <w:rFonts w:ascii="Arial" w:hAnsi="Arial" w:cs="Arial"/>
          <w:sz w:val="21"/>
          <w:szCs w:val="21"/>
        </w:rPr>
      </w:pPr>
      <w:r w:rsidRPr="00C52565">
        <w:rPr>
          <w:rFonts w:ascii="Arial" w:hAnsi="Arial" w:cs="Arial"/>
          <w:b/>
          <w:sz w:val="21"/>
          <w:szCs w:val="21"/>
        </w:rPr>
        <w:t>BA, Business Administration</w:t>
      </w:r>
      <w:r w:rsidR="002E39FA" w:rsidRPr="00C52565">
        <w:rPr>
          <w:rFonts w:ascii="Arial" w:hAnsi="Arial" w:cs="Arial"/>
          <w:sz w:val="21"/>
          <w:szCs w:val="21"/>
        </w:rPr>
        <w:t xml:space="preserve">, </w:t>
      </w:r>
      <w:r w:rsidRPr="00C52565">
        <w:rPr>
          <w:rFonts w:ascii="Arial" w:hAnsi="Arial" w:cs="Arial"/>
          <w:sz w:val="21"/>
          <w:szCs w:val="21"/>
        </w:rPr>
        <w:t>Baylor University</w:t>
      </w:r>
      <w:r w:rsidR="002E39FA" w:rsidRPr="00C52565">
        <w:rPr>
          <w:rFonts w:ascii="Arial" w:hAnsi="Arial" w:cs="Arial"/>
          <w:sz w:val="21"/>
          <w:szCs w:val="21"/>
        </w:rPr>
        <w:t xml:space="preserve">, </w:t>
      </w:r>
      <w:r w:rsidRPr="00C52565">
        <w:rPr>
          <w:rFonts w:ascii="Arial" w:hAnsi="Arial" w:cs="Arial"/>
          <w:sz w:val="21"/>
          <w:szCs w:val="21"/>
        </w:rPr>
        <w:t>1996</w:t>
      </w:r>
    </w:p>
    <w:p w:rsidR="00A318DF" w:rsidRPr="001505BC" w:rsidRDefault="00A318DF" w:rsidP="00F0087E">
      <w:pPr>
        <w:spacing w:after="0" w:line="240" w:lineRule="auto"/>
        <w:jc w:val="center"/>
        <w:rPr>
          <w:rFonts w:ascii="Arial" w:hAnsi="Arial" w:cs="Arial"/>
          <w:b/>
          <w:sz w:val="21"/>
          <w:szCs w:val="21"/>
        </w:rPr>
      </w:pPr>
      <w:r w:rsidRPr="001505BC">
        <w:rPr>
          <w:rFonts w:ascii="Arial" w:hAnsi="Arial" w:cs="Arial"/>
          <w:b/>
          <w:sz w:val="21"/>
          <w:szCs w:val="21"/>
        </w:rPr>
        <w:t>Registered Health Underwriter (RHU)</w:t>
      </w:r>
      <w:r w:rsidRPr="00C52565">
        <w:rPr>
          <w:rFonts w:ascii="Arial" w:hAnsi="Arial" w:cs="Arial"/>
          <w:sz w:val="21"/>
          <w:szCs w:val="21"/>
        </w:rPr>
        <w:t xml:space="preserve"> – </w:t>
      </w:r>
      <w:r w:rsidRPr="001505BC">
        <w:rPr>
          <w:rFonts w:ascii="Arial" w:hAnsi="Arial" w:cs="Arial"/>
          <w:b/>
          <w:sz w:val="21"/>
          <w:szCs w:val="21"/>
        </w:rPr>
        <w:t>Certified Benefits Consultant (CBC)</w:t>
      </w:r>
    </w:p>
    <w:sectPr w:rsidR="00A318DF" w:rsidRPr="001505BC" w:rsidSect="00CA040F">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DB6"/>
    <w:multiLevelType w:val="multilevel"/>
    <w:tmpl w:val="7DEA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136BE"/>
    <w:multiLevelType w:val="hybridMultilevel"/>
    <w:tmpl w:val="85A6A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0E8C"/>
    <w:multiLevelType w:val="hybridMultilevel"/>
    <w:tmpl w:val="952431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D249D"/>
    <w:multiLevelType w:val="hybridMultilevel"/>
    <w:tmpl w:val="B274B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C554F"/>
    <w:multiLevelType w:val="hybridMultilevel"/>
    <w:tmpl w:val="07A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33FB3"/>
    <w:multiLevelType w:val="hybridMultilevel"/>
    <w:tmpl w:val="CCB48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E001E"/>
    <w:multiLevelType w:val="hybridMultilevel"/>
    <w:tmpl w:val="68E81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15472"/>
    <w:multiLevelType w:val="hybridMultilevel"/>
    <w:tmpl w:val="BE147FDE"/>
    <w:lvl w:ilvl="0" w:tplc="0409000B">
      <w:start w:val="1"/>
      <w:numFmt w:val="bullet"/>
      <w:lvlText w:val=""/>
      <w:lvlJc w:val="left"/>
      <w:pPr>
        <w:ind w:left="720" w:hanging="360"/>
      </w:pPr>
      <w:rPr>
        <w:rFonts w:ascii="Wingdings" w:hAnsi="Wingdings" w:hint="default"/>
        <w:b/>
        <w:color w:val="auto"/>
        <w:sz w:val="12"/>
        <w:u w:color="F2F2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E58BD"/>
    <w:multiLevelType w:val="hybridMultilevel"/>
    <w:tmpl w:val="2408C6DE"/>
    <w:lvl w:ilvl="0" w:tplc="4C3C15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833B9"/>
    <w:multiLevelType w:val="hybridMultilevel"/>
    <w:tmpl w:val="01E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2683B"/>
    <w:multiLevelType w:val="hybridMultilevel"/>
    <w:tmpl w:val="F8C2F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D3D43"/>
    <w:multiLevelType w:val="hybridMultilevel"/>
    <w:tmpl w:val="D898B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11827"/>
    <w:multiLevelType w:val="hybridMultilevel"/>
    <w:tmpl w:val="9A44B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2B2F56"/>
    <w:multiLevelType w:val="hybridMultilevel"/>
    <w:tmpl w:val="73F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A4B23"/>
    <w:multiLevelType w:val="hybridMultilevel"/>
    <w:tmpl w:val="60C4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11EB0"/>
    <w:multiLevelType w:val="hybridMultilevel"/>
    <w:tmpl w:val="DD9EA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07D4D"/>
    <w:multiLevelType w:val="hybridMultilevel"/>
    <w:tmpl w:val="9800E7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3304B32"/>
    <w:multiLevelType w:val="hybridMultilevel"/>
    <w:tmpl w:val="054EC6E4"/>
    <w:lvl w:ilvl="0" w:tplc="4C3C156C">
      <w:start w:val="1"/>
      <w:numFmt w:val="bullet"/>
      <w:lvlText w:val="►"/>
      <w:lvlJc w:val="left"/>
      <w:pPr>
        <w:ind w:left="360" w:hanging="360"/>
      </w:pPr>
      <w:rPr>
        <w:rFonts w:ascii="Arial" w:hAnsi="Arial" w:hint="default"/>
        <w:b/>
        <w:color w:val="auto"/>
        <w:sz w:val="16"/>
        <w:u w:color="F2F2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12109C"/>
    <w:multiLevelType w:val="hybridMultilevel"/>
    <w:tmpl w:val="5A76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06E8E"/>
    <w:multiLevelType w:val="hybridMultilevel"/>
    <w:tmpl w:val="14B2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73A1F"/>
    <w:multiLevelType w:val="hybridMultilevel"/>
    <w:tmpl w:val="E9C6FE38"/>
    <w:lvl w:ilvl="0" w:tplc="4C3C156C">
      <w:start w:val="1"/>
      <w:numFmt w:val="bullet"/>
      <w:lvlText w:val="►"/>
      <w:lvlJc w:val="left"/>
      <w:pPr>
        <w:ind w:left="720" w:hanging="360"/>
      </w:pPr>
      <w:rPr>
        <w:rFonts w:ascii="Arial" w:hAnsi="Arial" w:hint="default"/>
        <w:b/>
        <w:color w:val="auto"/>
        <w:sz w:val="12"/>
        <w:u w:color="F2F2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F5A2B"/>
    <w:multiLevelType w:val="hybridMultilevel"/>
    <w:tmpl w:val="14DA4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A1258"/>
    <w:multiLevelType w:val="hybridMultilevel"/>
    <w:tmpl w:val="E1FAD2A2"/>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AD11D7"/>
    <w:multiLevelType w:val="hybridMultilevel"/>
    <w:tmpl w:val="4D2C0FE6"/>
    <w:lvl w:ilvl="0" w:tplc="4C3C156C">
      <w:start w:val="1"/>
      <w:numFmt w:val="bullet"/>
      <w:lvlText w:val="►"/>
      <w:lvlJc w:val="left"/>
      <w:pPr>
        <w:ind w:left="720" w:hanging="360"/>
      </w:pPr>
      <w:rPr>
        <w:rFonts w:ascii="Arial" w:hAnsi="Arial" w:hint="default"/>
        <w:b/>
        <w:color w:val="auto"/>
        <w:sz w:val="16"/>
        <w:u w:color="F2F2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4C3DCE"/>
    <w:multiLevelType w:val="hybridMultilevel"/>
    <w:tmpl w:val="AEE86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84B05"/>
    <w:multiLevelType w:val="hybridMultilevel"/>
    <w:tmpl w:val="02F0F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5675F"/>
    <w:multiLevelType w:val="hybridMultilevel"/>
    <w:tmpl w:val="DF28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3772D"/>
    <w:multiLevelType w:val="hybridMultilevel"/>
    <w:tmpl w:val="7B78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C22B4"/>
    <w:multiLevelType w:val="hybridMultilevel"/>
    <w:tmpl w:val="FC40C47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E2B3A"/>
    <w:multiLevelType w:val="hybridMultilevel"/>
    <w:tmpl w:val="F4BC88D4"/>
    <w:lvl w:ilvl="0" w:tplc="4C3C156C">
      <w:start w:val="1"/>
      <w:numFmt w:val="bullet"/>
      <w:lvlText w:val="►"/>
      <w:lvlJc w:val="left"/>
      <w:pPr>
        <w:ind w:left="720" w:hanging="360"/>
      </w:pPr>
      <w:rPr>
        <w:rFonts w:ascii="Arial" w:hAnsi="Arial" w:hint="default"/>
        <w:b/>
        <w:color w:val="auto"/>
        <w:sz w:val="12"/>
        <w:u w:color="F2F2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F5CB1"/>
    <w:multiLevelType w:val="hybridMultilevel"/>
    <w:tmpl w:val="6FD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3535C"/>
    <w:multiLevelType w:val="hybridMultilevel"/>
    <w:tmpl w:val="5D12D7C2"/>
    <w:lvl w:ilvl="0" w:tplc="4C3C156C">
      <w:start w:val="1"/>
      <w:numFmt w:val="bullet"/>
      <w:lvlText w:val="►"/>
      <w:lvlJc w:val="left"/>
      <w:pPr>
        <w:ind w:left="720" w:hanging="360"/>
      </w:pPr>
      <w:rPr>
        <w:rFonts w:ascii="Arial" w:hAnsi="Arial" w:hint="default"/>
        <w:b/>
        <w:color w:val="auto"/>
        <w:sz w:val="12"/>
        <w:u w:color="F2F2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C34A1"/>
    <w:multiLevelType w:val="hybridMultilevel"/>
    <w:tmpl w:val="742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E136F"/>
    <w:multiLevelType w:val="hybridMultilevel"/>
    <w:tmpl w:val="564A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4"/>
  </w:num>
  <w:num w:numId="4">
    <w:abstractNumId w:val="26"/>
  </w:num>
  <w:num w:numId="5">
    <w:abstractNumId w:val="12"/>
  </w:num>
  <w:num w:numId="6">
    <w:abstractNumId w:val="30"/>
  </w:num>
  <w:num w:numId="7">
    <w:abstractNumId w:val="13"/>
  </w:num>
  <w:num w:numId="8">
    <w:abstractNumId w:val="3"/>
  </w:num>
  <w:num w:numId="9">
    <w:abstractNumId w:val="25"/>
  </w:num>
  <w:num w:numId="10">
    <w:abstractNumId w:val="16"/>
  </w:num>
  <w:num w:numId="11">
    <w:abstractNumId w:val="18"/>
  </w:num>
  <w:num w:numId="12">
    <w:abstractNumId w:val="28"/>
  </w:num>
  <w:num w:numId="13">
    <w:abstractNumId w:val="21"/>
  </w:num>
  <w:num w:numId="14">
    <w:abstractNumId w:val="8"/>
  </w:num>
  <w:num w:numId="15">
    <w:abstractNumId w:val="27"/>
  </w:num>
  <w:num w:numId="16">
    <w:abstractNumId w:val="9"/>
  </w:num>
  <w:num w:numId="17">
    <w:abstractNumId w:val="22"/>
  </w:num>
  <w:num w:numId="18">
    <w:abstractNumId w:val="17"/>
  </w:num>
  <w:num w:numId="19">
    <w:abstractNumId w:val="33"/>
  </w:num>
  <w:num w:numId="20">
    <w:abstractNumId w:val="2"/>
  </w:num>
  <w:num w:numId="21">
    <w:abstractNumId w:val="19"/>
  </w:num>
  <w:num w:numId="22">
    <w:abstractNumId w:val="32"/>
  </w:num>
  <w:num w:numId="23">
    <w:abstractNumId w:val="23"/>
  </w:num>
  <w:num w:numId="24">
    <w:abstractNumId w:val="31"/>
  </w:num>
  <w:num w:numId="25">
    <w:abstractNumId w:val="20"/>
  </w:num>
  <w:num w:numId="26">
    <w:abstractNumId w:val="29"/>
  </w:num>
  <w:num w:numId="27">
    <w:abstractNumId w:val="7"/>
  </w:num>
  <w:num w:numId="28">
    <w:abstractNumId w:val="6"/>
  </w:num>
  <w:num w:numId="29">
    <w:abstractNumId w:val="10"/>
  </w:num>
  <w:num w:numId="30">
    <w:abstractNumId w:val="1"/>
  </w:num>
  <w:num w:numId="31">
    <w:abstractNumId w:val="24"/>
  </w:num>
  <w:num w:numId="32">
    <w:abstractNumId w:val="11"/>
  </w:num>
  <w:num w:numId="33">
    <w:abstractNumId w:val="5"/>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C66"/>
    <w:rsid w:val="000148B2"/>
    <w:rsid w:val="00035D18"/>
    <w:rsid w:val="000A59D6"/>
    <w:rsid w:val="000C474F"/>
    <w:rsid w:val="000D2584"/>
    <w:rsid w:val="000D3AE2"/>
    <w:rsid w:val="00105D44"/>
    <w:rsid w:val="001266E1"/>
    <w:rsid w:val="001414A3"/>
    <w:rsid w:val="001505BC"/>
    <w:rsid w:val="001872E0"/>
    <w:rsid w:val="001B4EBC"/>
    <w:rsid w:val="00233E15"/>
    <w:rsid w:val="00244C66"/>
    <w:rsid w:val="00261321"/>
    <w:rsid w:val="00273B37"/>
    <w:rsid w:val="00283C9C"/>
    <w:rsid w:val="002E39FA"/>
    <w:rsid w:val="003070F4"/>
    <w:rsid w:val="0032339A"/>
    <w:rsid w:val="003233B9"/>
    <w:rsid w:val="00356DE8"/>
    <w:rsid w:val="00372775"/>
    <w:rsid w:val="00393111"/>
    <w:rsid w:val="003A0D5F"/>
    <w:rsid w:val="003D51EB"/>
    <w:rsid w:val="004271D7"/>
    <w:rsid w:val="004617AE"/>
    <w:rsid w:val="004725AC"/>
    <w:rsid w:val="004B20BA"/>
    <w:rsid w:val="00534199"/>
    <w:rsid w:val="005413D1"/>
    <w:rsid w:val="00580581"/>
    <w:rsid w:val="00584E7F"/>
    <w:rsid w:val="005B7FE2"/>
    <w:rsid w:val="005D20EB"/>
    <w:rsid w:val="005D4F1E"/>
    <w:rsid w:val="005F1640"/>
    <w:rsid w:val="005F67B8"/>
    <w:rsid w:val="00632E79"/>
    <w:rsid w:val="006528E9"/>
    <w:rsid w:val="00681153"/>
    <w:rsid w:val="006921EB"/>
    <w:rsid w:val="006F2749"/>
    <w:rsid w:val="007539DD"/>
    <w:rsid w:val="00754995"/>
    <w:rsid w:val="00774D39"/>
    <w:rsid w:val="007A7A8D"/>
    <w:rsid w:val="007B35C7"/>
    <w:rsid w:val="007C3170"/>
    <w:rsid w:val="00815B8A"/>
    <w:rsid w:val="0083695A"/>
    <w:rsid w:val="008919C1"/>
    <w:rsid w:val="008E4450"/>
    <w:rsid w:val="008E65A5"/>
    <w:rsid w:val="009C05F4"/>
    <w:rsid w:val="00A1487A"/>
    <w:rsid w:val="00A30ACF"/>
    <w:rsid w:val="00A31693"/>
    <w:rsid w:val="00A318DF"/>
    <w:rsid w:val="00AA3CE8"/>
    <w:rsid w:val="00AA43F0"/>
    <w:rsid w:val="00B449F3"/>
    <w:rsid w:val="00BD57B4"/>
    <w:rsid w:val="00BE4E38"/>
    <w:rsid w:val="00C27526"/>
    <w:rsid w:val="00C335AD"/>
    <w:rsid w:val="00C52565"/>
    <w:rsid w:val="00C62104"/>
    <w:rsid w:val="00C927CB"/>
    <w:rsid w:val="00CA040F"/>
    <w:rsid w:val="00CE64B1"/>
    <w:rsid w:val="00DC40A8"/>
    <w:rsid w:val="00DE041D"/>
    <w:rsid w:val="00E1026A"/>
    <w:rsid w:val="00E12EFD"/>
    <w:rsid w:val="00E56AD5"/>
    <w:rsid w:val="00E66008"/>
    <w:rsid w:val="00E86228"/>
    <w:rsid w:val="00E97FF0"/>
    <w:rsid w:val="00EB4B49"/>
    <w:rsid w:val="00F0087E"/>
    <w:rsid w:val="00F1297D"/>
    <w:rsid w:val="00F309DC"/>
    <w:rsid w:val="00F4233E"/>
    <w:rsid w:val="00F774F5"/>
    <w:rsid w:val="00FA5545"/>
    <w:rsid w:val="00FD088E"/>
    <w:rsid w:val="00FE6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66"/>
    <w:rPr>
      <w:rFonts w:ascii="Tahoma" w:hAnsi="Tahoma" w:cs="Tahoma"/>
      <w:sz w:val="16"/>
      <w:szCs w:val="16"/>
    </w:rPr>
  </w:style>
  <w:style w:type="paragraph" w:styleId="ListParagraph">
    <w:name w:val="List Paragraph"/>
    <w:basedOn w:val="Normal"/>
    <w:uiPriority w:val="34"/>
    <w:qFormat/>
    <w:rsid w:val="00E56AD5"/>
    <w:pPr>
      <w:ind w:left="720"/>
      <w:contextualSpacing/>
    </w:pPr>
  </w:style>
  <w:style w:type="paragraph" w:styleId="CommentText">
    <w:name w:val="annotation text"/>
    <w:basedOn w:val="Normal"/>
    <w:link w:val="CommentTextChar"/>
    <w:semiHidden/>
    <w:rsid w:val="00A318D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318DF"/>
    <w:rPr>
      <w:rFonts w:ascii="Times New Roman" w:eastAsia="Times New Roman" w:hAnsi="Times New Roman" w:cs="Times New Roman"/>
      <w:sz w:val="20"/>
      <w:szCs w:val="20"/>
    </w:rPr>
  </w:style>
  <w:style w:type="paragraph" w:styleId="NormalWeb">
    <w:name w:val="Normal (Web)"/>
    <w:basedOn w:val="Normal"/>
    <w:uiPriority w:val="99"/>
    <w:semiHidden/>
    <w:unhideWhenUsed/>
    <w:rsid w:val="00187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872E0"/>
  </w:style>
</w:styles>
</file>

<file path=word/webSettings.xml><?xml version="1.0" encoding="utf-8"?>
<w:webSettings xmlns:r="http://schemas.openxmlformats.org/officeDocument/2006/relationships" xmlns:w="http://schemas.openxmlformats.org/wordprocessingml/2006/main">
  <w:divs>
    <w:div w:id="20926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David Ellis</vt:lpstr>
    </vt:vector>
  </TitlesOfParts>
  <Company>Microsoft</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Ellis</dc:title>
  <dc:subject>Human Resources and Financial Analyst Resume</dc:subject>
  <dc:creator>Tawana Wood</dc:creator>
  <cp:keywords>Financial Analyst;Human Resources</cp:keywords>
  <cp:lastModifiedBy>sellis</cp:lastModifiedBy>
  <cp:revision>2</cp:revision>
  <cp:lastPrinted>2018-08-14T17:31:00Z</cp:lastPrinted>
  <dcterms:created xsi:type="dcterms:W3CDTF">2019-04-25T14:36:00Z</dcterms:created>
  <dcterms:modified xsi:type="dcterms:W3CDTF">2019-04-25T14:36:00Z</dcterms:modified>
</cp:coreProperties>
</file>